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2FBAD7AC" w:rsidR="009B27BE" w:rsidRPr="00051738" w:rsidRDefault="00CA28AB" w:rsidP="008F7B51">
      <w:pPr>
        <w:spacing w:after="0" w:line="240" w:lineRule="auto"/>
        <w:jc w:val="center"/>
        <w:rPr>
          <w:rFonts w:ascii="Times New Roman" w:hAnsi="Times New Roman" w:cs="Times New Roman"/>
          <w:b/>
          <w:bCs/>
          <w:sz w:val="24"/>
          <w:szCs w:val="24"/>
        </w:rPr>
      </w:pPr>
      <w:r w:rsidRPr="00051738">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Content>
          <w:sdt>
            <w:sdtPr>
              <w:rPr>
                <w:rFonts w:ascii="Times New Roman" w:hAnsi="Times New Roman" w:cs="Times New Roman"/>
                <w:b/>
                <w:bCs/>
                <w:sz w:val="24"/>
                <w:szCs w:val="24"/>
              </w:rPr>
              <w:alias w:val="Nosaukums"/>
              <w:tag w:val="Nosaukums"/>
              <w:id w:val="-1282566986"/>
              <w:placeholder>
                <w:docPart w:val="0DE2760AD93F4C379BADD32CC4AEBE9A"/>
              </w:placeholder>
            </w:sdtPr>
            <w:sdtContent>
              <w:r w:rsidR="009A72ED" w:rsidRPr="00051738">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FCF66F6703F04663A56A794982DB3969"/>
                  </w:placeholder>
                </w:sdtPr>
                <w:sdtEndPr>
                  <w:rPr>
                    <w:rFonts w:eastAsiaTheme="minorHAnsi"/>
                    <w:lang w:eastAsia="en-US"/>
                  </w:rPr>
                </w:sdtEndPr>
                <w:sdtContent>
                  <w:sdt>
                    <w:sdtPr>
                      <w:rPr>
                        <w:rFonts w:ascii="Times New Roman" w:eastAsiaTheme="minorEastAsia" w:hAnsi="Times New Roman" w:cs="Times New Roman"/>
                        <w:b/>
                        <w:bCs/>
                        <w:sz w:val="24"/>
                        <w:szCs w:val="24"/>
                        <w:highlight w:val="green"/>
                        <w:lang w:eastAsia="lv-LV"/>
                      </w:rPr>
                      <w:alias w:val="Nosaukums"/>
                      <w:tag w:val="Nosaukums"/>
                      <w:id w:val="-6520574"/>
                      <w:placeholder>
                        <w:docPart w:val="5F51AD33943244B880DD218443B2B4F6"/>
                      </w:placeholder>
                    </w:sdtPr>
                    <w:sdtEndPr>
                      <w:rPr>
                        <w:rFonts w:eastAsiaTheme="minorHAnsi"/>
                        <w:highlight w:val="none"/>
                        <w:lang w:eastAsia="en-US"/>
                      </w:rPr>
                    </w:sdtEndPr>
                    <w:sdtContent>
                      <w:bookmarkStart w:id="0" w:name="_Hlk137569837"/>
                      <w:r w:rsidR="001E41B2" w:rsidRPr="00051738">
                        <w:rPr>
                          <w:rFonts w:ascii="Times New Roman" w:eastAsia="Times New Roman" w:hAnsi="Times New Roman" w:cs="Times New Roman"/>
                          <w:b/>
                          <w:bCs/>
                          <w:sz w:val="24"/>
                          <w:szCs w:val="24"/>
                          <w:lang w:eastAsia="lv-LV"/>
                        </w:rPr>
                        <w:t>Neliela apjoma maksājumu sistēm</w:t>
                      </w:r>
                      <w:r w:rsidR="00230370">
                        <w:rPr>
                          <w:rFonts w:ascii="Times New Roman" w:eastAsia="Times New Roman" w:hAnsi="Times New Roman" w:cs="Times New Roman"/>
                          <w:b/>
                          <w:bCs/>
                          <w:sz w:val="24"/>
                          <w:szCs w:val="24"/>
                          <w:lang w:eastAsia="lv-LV"/>
                        </w:rPr>
                        <w:t>as</w:t>
                      </w:r>
                      <w:r w:rsidR="001E41B2" w:rsidRPr="00051738">
                        <w:rPr>
                          <w:rFonts w:ascii="Times New Roman" w:eastAsia="Times New Roman" w:hAnsi="Times New Roman" w:cs="Times New Roman"/>
                          <w:b/>
                          <w:bCs/>
                          <w:sz w:val="24"/>
                          <w:szCs w:val="24"/>
                          <w:lang w:eastAsia="lv-LV"/>
                        </w:rPr>
                        <w:t xml:space="preserve"> reģistrēšanas noteikumi</w:t>
                      </w:r>
                    </w:sdtContent>
                  </w:sdt>
                  <w:bookmarkEnd w:id="0"/>
                  <w:r w:rsidR="009A72ED" w:rsidRPr="00051738">
                    <w:rPr>
                      <w:rFonts w:ascii="Times New Roman" w:hAnsi="Times New Roman" w:cs="Times New Roman"/>
                      <w:b/>
                      <w:bCs/>
                      <w:sz w:val="24"/>
                      <w:szCs w:val="24"/>
                    </w:rPr>
                    <w:t>"</w:t>
                  </w:r>
                </w:sdtContent>
              </w:sdt>
            </w:sdtContent>
          </w:sdt>
        </w:sdtContent>
      </w:sdt>
      <w:r w:rsidR="006760E3" w:rsidRPr="00051738">
        <w:rPr>
          <w:rFonts w:ascii="Times New Roman" w:hAnsi="Times New Roman" w:cs="Times New Roman"/>
          <w:b/>
          <w:bCs/>
          <w:sz w:val="24"/>
          <w:szCs w:val="24"/>
        </w:rPr>
        <w:t xml:space="preserve"> </w:t>
      </w:r>
      <w:r w:rsidR="003B481B" w:rsidRPr="00051738">
        <w:rPr>
          <w:rFonts w:ascii="Times New Roman" w:hAnsi="Times New Roman" w:cs="Times New Roman"/>
          <w:b/>
          <w:bCs/>
          <w:sz w:val="24"/>
          <w:szCs w:val="24"/>
        </w:rPr>
        <w:t>anotācija</w:t>
      </w:r>
    </w:p>
    <w:p w14:paraId="0B66099E" w14:textId="77777777" w:rsidR="003B481B" w:rsidRPr="00051738" w:rsidRDefault="003B481B" w:rsidP="008F7B51">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802"/>
      </w:tblGrid>
      <w:tr w:rsidR="00051738" w:rsidRPr="00051738" w14:paraId="2BEFF1B2" w14:textId="77777777" w:rsidTr="00ED184E">
        <w:trPr>
          <w:trHeight w:val="567"/>
        </w:trPr>
        <w:tc>
          <w:tcPr>
            <w:tcW w:w="1248" w:type="pct"/>
            <w:shd w:val="clear" w:color="auto" w:fill="auto"/>
            <w:hideMark/>
          </w:tcPr>
          <w:p w14:paraId="648BA918"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Nosaukums</w:t>
            </w:r>
          </w:p>
          <w:p w14:paraId="5CE2EE7C"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08E3F30D" w14:textId="0C86440D" w:rsidR="00E53DE9" w:rsidRPr="00051738" w:rsidRDefault="00000000" w:rsidP="008F7B51">
            <w:pPr>
              <w:spacing w:after="0" w:line="240" w:lineRule="auto"/>
              <w:jc w:val="both"/>
              <w:rPr>
                <w:rFonts w:ascii="Times New Roman" w:eastAsia="Times New Roman" w:hAnsi="Times New Roman" w:cs="Times New Roman"/>
                <w:sz w:val="24"/>
                <w:szCs w:val="24"/>
                <w:lang w:eastAsia="lv-LV"/>
              </w:rPr>
            </w:pPr>
            <w:sdt>
              <w:sdtPr>
                <w:rPr>
                  <w:rFonts w:ascii="Times New Roman" w:eastAsiaTheme="minorEastAsia" w:hAnsi="Times New Roman" w:cs="Times New Roman"/>
                  <w:sz w:val="24"/>
                  <w:szCs w:val="24"/>
                  <w:lang w:eastAsia="lv-LV"/>
                </w:rPr>
                <w:alias w:val="Nosaukums"/>
                <w:tag w:val="Nosaukums"/>
                <w:id w:val="-1770466189"/>
                <w:placeholder>
                  <w:docPart w:val="86E4EFFD8BE9445E8365C684E4B053E8"/>
                </w:placeholder>
              </w:sdtPr>
              <w:sdtEndPr>
                <w:rPr>
                  <w:rFonts w:eastAsiaTheme="minorHAnsi"/>
                  <w:lang w:eastAsia="en-US"/>
                </w:rPr>
              </w:sdtEndPr>
              <w:sdtContent>
                <w:r w:rsidR="001E41B2" w:rsidRPr="00051738">
                  <w:rPr>
                    <w:rFonts w:ascii="Times New Roman" w:eastAsia="Times New Roman" w:hAnsi="Times New Roman" w:cs="Times New Roman"/>
                    <w:sz w:val="24"/>
                    <w:szCs w:val="24"/>
                    <w:lang w:eastAsia="lv-LV"/>
                  </w:rPr>
                  <w:t>Neliela apjoma maksājumu sistēm</w:t>
                </w:r>
                <w:r w:rsidR="00230370">
                  <w:rPr>
                    <w:rFonts w:ascii="Times New Roman" w:eastAsia="Times New Roman" w:hAnsi="Times New Roman" w:cs="Times New Roman"/>
                    <w:sz w:val="24"/>
                    <w:szCs w:val="24"/>
                    <w:lang w:eastAsia="lv-LV"/>
                  </w:rPr>
                  <w:t>as</w:t>
                </w:r>
                <w:r w:rsidR="001E41B2" w:rsidRPr="00051738">
                  <w:rPr>
                    <w:rFonts w:ascii="Times New Roman" w:eastAsia="Times New Roman" w:hAnsi="Times New Roman" w:cs="Times New Roman"/>
                    <w:sz w:val="24"/>
                    <w:szCs w:val="24"/>
                    <w:lang w:eastAsia="lv-LV"/>
                  </w:rPr>
                  <w:t xml:space="preserve"> reģistrēšanas noteikumi</w:t>
                </w:r>
              </w:sdtContent>
            </w:sdt>
          </w:p>
        </w:tc>
      </w:tr>
      <w:tr w:rsidR="00051738" w:rsidRPr="00051738" w14:paraId="1D36F47A" w14:textId="77777777" w:rsidTr="00ED184E">
        <w:trPr>
          <w:trHeight w:val="567"/>
        </w:trPr>
        <w:tc>
          <w:tcPr>
            <w:tcW w:w="1248" w:type="pct"/>
            <w:shd w:val="clear" w:color="auto" w:fill="auto"/>
            <w:hideMark/>
          </w:tcPr>
          <w:p w14:paraId="2F180771"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Dokumenta veids</w:t>
            </w:r>
          </w:p>
          <w:p w14:paraId="47E2425B"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4E1881C3" w14:textId="2CF31521" w:rsidR="00E53DE9" w:rsidRPr="00051738" w:rsidRDefault="009727F4" w:rsidP="008F7B51">
            <w:pPr>
              <w:spacing w:after="0" w:line="240" w:lineRule="auto"/>
              <w:rPr>
                <w:rFonts w:ascii="Times New Roman" w:eastAsia="Times New Roman" w:hAnsi="Times New Roman" w:cs="Times New Roman"/>
                <w:i/>
                <w:iCs/>
                <w:sz w:val="24"/>
                <w:szCs w:val="24"/>
                <w:lang w:eastAsia="lv-LV"/>
              </w:rPr>
            </w:pPr>
            <w:r>
              <w:rPr>
                <w:rFonts w:ascii="Times New Roman" w:hAnsi="Times New Roman" w:cs="Times New Roman"/>
                <w:sz w:val="24"/>
                <w:szCs w:val="24"/>
                <w:shd w:val="clear" w:color="auto" w:fill="FFFFFF"/>
              </w:rPr>
              <w:t>Latvijas Bankas</w:t>
            </w:r>
            <w:r w:rsidR="006760E3" w:rsidRPr="00051738">
              <w:rPr>
                <w:rFonts w:ascii="Times New Roman" w:hAnsi="Times New Roman" w:cs="Times New Roman"/>
                <w:sz w:val="24"/>
                <w:szCs w:val="24"/>
                <w:shd w:val="clear" w:color="auto" w:fill="FFFFFF"/>
              </w:rPr>
              <w:t xml:space="preserve"> </w:t>
            </w:r>
            <w:r w:rsidR="004C3B7F" w:rsidRPr="00051738">
              <w:rPr>
                <w:rFonts w:ascii="Times New Roman" w:hAnsi="Times New Roman" w:cs="Times New Roman"/>
                <w:sz w:val="24"/>
                <w:szCs w:val="24"/>
                <w:shd w:val="clear" w:color="auto" w:fill="FFFFFF"/>
              </w:rPr>
              <w:t>noteikumi</w:t>
            </w:r>
          </w:p>
        </w:tc>
      </w:tr>
      <w:tr w:rsidR="00051738" w:rsidRPr="00051738" w14:paraId="5992D55E" w14:textId="77777777" w:rsidTr="00ED184E">
        <w:trPr>
          <w:trHeight w:val="567"/>
        </w:trPr>
        <w:tc>
          <w:tcPr>
            <w:tcW w:w="1248" w:type="pct"/>
            <w:shd w:val="clear" w:color="auto" w:fill="auto"/>
            <w:hideMark/>
          </w:tcPr>
          <w:p w14:paraId="604DAF9B"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 xml:space="preserve">Izdošanas pamatojums </w:t>
            </w:r>
          </w:p>
          <w:p w14:paraId="1F56AB7F"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AFDE6F9" w14:textId="1FE1B012" w:rsidR="00E53DE9" w:rsidRPr="00051738" w:rsidRDefault="008877F3" w:rsidP="008F7B51">
            <w:pPr>
              <w:spacing w:after="0" w:line="240" w:lineRule="auto"/>
              <w:jc w:val="both"/>
              <w:rPr>
                <w:rFonts w:ascii="Times New Roman" w:eastAsia="Times New Roman" w:hAnsi="Times New Roman" w:cs="Times New Roman"/>
                <w:sz w:val="24"/>
                <w:szCs w:val="24"/>
                <w:lang w:eastAsia="lv-LV"/>
              </w:rPr>
            </w:pPr>
            <w:r w:rsidRPr="00051738">
              <w:rPr>
                <w:rFonts w:ascii="Times New Roman" w:eastAsia="Times New Roman" w:hAnsi="Times New Roman" w:cs="Times New Roman"/>
                <w:sz w:val="24"/>
                <w:szCs w:val="24"/>
                <w:lang w:eastAsia="lv-LV"/>
              </w:rPr>
              <w:t xml:space="preserve">Maksājumu pakalpojumu un elektroniskās naudas likuma </w:t>
            </w:r>
            <w:r w:rsidR="001E41B2" w:rsidRPr="00051738">
              <w:rPr>
                <w:rFonts w:ascii="Times New Roman" w:eastAsia="Times New Roman" w:hAnsi="Times New Roman" w:cs="Times New Roman"/>
                <w:sz w:val="24"/>
                <w:szCs w:val="24"/>
                <w:lang w:eastAsia="lv-LV"/>
              </w:rPr>
              <w:t>26.</w:t>
            </w:r>
            <w:r w:rsidR="001E41B2" w:rsidRPr="00051738">
              <w:rPr>
                <w:rFonts w:ascii="Times New Roman" w:eastAsia="Times New Roman" w:hAnsi="Times New Roman" w:cs="Times New Roman"/>
                <w:sz w:val="24"/>
                <w:szCs w:val="24"/>
                <w:vertAlign w:val="superscript"/>
                <w:lang w:eastAsia="lv-LV"/>
              </w:rPr>
              <w:t>1</w:t>
            </w:r>
            <w:r w:rsidR="001E41B2" w:rsidRPr="00051738">
              <w:rPr>
                <w:rFonts w:ascii="Times New Roman" w:eastAsia="Times New Roman" w:hAnsi="Times New Roman" w:cs="Times New Roman"/>
                <w:sz w:val="24"/>
                <w:szCs w:val="24"/>
                <w:lang w:eastAsia="lv-LV"/>
              </w:rPr>
              <w:t> panta</w:t>
            </w:r>
            <w:r w:rsidR="000F736B">
              <w:rPr>
                <w:rFonts w:ascii="Times New Roman" w:eastAsia="Times New Roman" w:hAnsi="Times New Roman" w:cs="Times New Roman"/>
                <w:sz w:val="24"/>
                <w:szCs w:val="24"/>
                <w:lang w:eastAsia="lv-LV"/>
              </w:rPr>
              <w:t xml:space="preserve"> </w:t>
            </w:r>
            <w:r w:rsidR="001E41B2" w:rsidRPr="00051738">
              <w:rPr>
                <w:rFonts w:ascii="Times New Roman" w:eastAsia="Times New Roman" w:hAnsi="Times New Roman" w:cs="Times New Roman"/>
                <w:sz w:val="24"/>
                <w:szCs w:val="24"/>
                <w:lang w:eastAsia="lv-LV"/>
              </w:rPr>
              <w:t>treš</w:t>
            </w:r>
            <w:r w:rsidR="00230370">
              <w:rPr>
                <w:rFonts w:ascii="Times New Roman" w:eastAsia="Times New Roman" w:hAnsi="Times New Roman" w:cs="Times New Roman"/>
                <w:sz w:val="24"/>
                <w:szCs w:val="24"/>
                <w:lang w:eastAsia="lv-LV"/>
              </w:rPr>
              <w:t>ā</w:t>
            </w:r>
            <w:r w:rsidR="001E41B2" w:rsidRPr="00051738">
              <w:rPr>
                <w:rFonts w:ascii="Times New Roman" w:eastAsia="Times New Roman" w:hAnsi="Times New Roman" w:cs="Times New Roman"/>
                <w:sz w:val="24"/>
                <w:szCs w:val="24"/>
                <w:lang w:eastAsia="lv-LV"/>
              </w:rPr>
              <w:t xml:space="preserve"> daļ</w:t>
            </w:r>
            <w:r w:rsidR="00230370">
              <w:rPr>
                <w:rFonts w:ascii="Times New Roman" w:eastAsia="Times New Roman" w:hAnsi="Times New Roman" w:cs="Times New Roman"/>
                <w:sz w:val="24"/>
                <w:szCs w:val="24"/>
                <w:lang w:eastAsia="lv-LV"/>
              </w:rPr>
              <w:t>a</w:t>
            </w:r>
          </w:p>
        </w:tc>
      </w:tr>
      <w:tr w:rsidR="00051738" w:rsidRPr="00051738" w14:paraId="248CA3CA" w14:textId="77777777" w:rsidTr="00ED184E">
        <w:trPr>
          <w:trHeight w:val="567"/>
        </w:trPr>
        <w:tc>
          <w:tcPr>
            <w:tcW w:w="1248" w:type="pct"/>
            <w:shd w:val="clear" w:color="auto" w:fill="auto"/>
            <w:hideMark/>
          </w:tcPr>
          <w:p w14:paraId="71105B1A"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Mērķis un būtība</w:t>
            </w:r>
          </w:p>
          <w:p w14:paraId="1B83DA20"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9F1F81E" w14:textId="049328F1" w:rsidR="00A81648" w:rsidRPr="00051738" w:rsidRDefault="00A81648" w:rsidP="008F7B51">
            <w:pPr>
              <w:spacing w:after="120" w:line="240" w:lineRule="auto"/>
              <w:jc w:val="both"/>
              <w:rPr>
                <w:rFonts w:ascii="Times New Roman" w:hAnsi="Times New Roman" w:cs="Times New Roman"/>
                <w:sz w:val="24"/>
                <w:szCs w:val="24"/>
                <w:shd w:val="clear" w:color="auto" w:fill="FFFFFF"/>
              </w:rPr>
            </w:pPr>
            <w:r w:rsidRPr="00051738">
              <w:rPr>
                <w:rFonts w:ascii="Times New Roman" w:hAnsi="Times New Roman" w:cs="Times New Roman"/>
                <w:sz w:val="24"/>
                <w:szCs w:val="24"/>
              </w:rPr>
              <w:t xml:space="preserve">Saskaņā ar Latvijas Bankas likuma </w:t>
            </w:r>
            <w:r w:rsidR="00F62DE2" w:rsidRPr="00051738">
              <w:rPr>
                <w:rFonts w:ascii="Times New Roman" w:hAnsi="Times New Roman" w:cs="Times New Roman"/>
                <w:sz w:val="24"/>
                <w:szCs w:val="24"/>
              </w:rPr>
              <w:t>p</w:t>
            </w:r>
            <w:r w:rsidRPr="00051738">
              <w:rPr>
                <w:rFonts w:ascii="Times New Roman" w:hAnsi="Times New Roman" w:cs="Times New Roman"/>
                <w:sz w:val="24"/>
                <w:szCs w:val="24"/>
              </w:rPr>
              <w:t>ārejas noteikumu 3.</w:t>
            </w:r>
            <w:r w:rsidR="00F62DE2" w:rsidRPr="00051738">
              <w:rPr>
                <w:rFonts w:ascii="Times New Roman" w:hAnsi="Times New Roman" w:cs="Times New Roman"/>
                <w:sz w:val="24"/>
                <w:szCs w:val="24"/>
              </w:rPr>
              <w:t> </w:t>
            </w:r>
            <w:r w:rsidRPr="00051738">
              <w:rPr>
                <w:rFonts w:ascii="Times New Roman" w:hAnsi="Times New Roman" w:cs="Times New Roman"/>
                <w:sz w:val="24"/>
                <w:szCs w:val="24"/>
              </w:rPr>
              <w:t xml:space="preserve">punktu </w:t>
            </w:r>
            <w:r w:rsidRPr="00051738">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40917E78" w14:textId="1E4FD463" w:rsidR="00D54936" w:rsidRPr="00051738" w:rsidRDefault="00D54936" w:rsidP="008F7B51">
            <w:pPr>
              <w:pStyle w:val="Pamatteksts2"/>
              <w:tabs>
                <w:tab w:val="left" w:pos="0"/>
              </w:tabs>
              <w:spacing w:before="120" w:after="0" w:line="240" w:lineRule="auto"/>
              <w:rPr>
                <w:sz w:val="24"/>
                <w:szCs w:val="24"/>
                <w:lang w:val="lv-LV"/>
              </w:rPr>
            </w:pPr>
            <w:r w:rsidRPr="00051738">
              <w:rPr>
                <w:sz w:val="24"/>
                <w:szCs w:val="24"/>
                <w:lang w:val="lv-LV"/>
              </w:rPr>
              <w:t xml:space="preserve">Latvijas Banka (iepriekš </w:t>
            </w:r>
            <w:r w:rsidR="000F736B">
              <w:rPr>
                <w:sz w:val="24"/>
                <w:szCs w:val="24"/>
                <w:lang w:val="lv-LV"/>
              </w:rPr>
              <w:t>–</w:t>
            </w:r>
            <w:r w:rsidR="000F736B">
              <w:t xml:space="preserve"> </w:t>
            </w:r>
            <w:r w:rsidRPr="00051738">
              <w:rPr>
                <w:sz w:val="24"/>
                <w:szCs w:val="24"/>
                <w:lang w:val="lv-LV"/>
              </w:rPr>
              <w:t xml:space="preserve">Finanšu un kapitāla tirgus komisija) </w:t>
            </w:r>
            <w:r w:rsidR="000F736B">
              <w:rPr>
                <w:sz w:val="24"/>
                <w:szCs w:val="24"/>
                <w:lang w:val="lv-LV"/>
              </w:rPr>
              <w:t>ir</w:t>
            </w:r>
            <w:r w:rsidR="000F736B" w:rsidRPr="00051738">
              <w:rPr>
                <w:sz w:val="24"/>
                <w:szCs w:val="24"/>
                <w:lang w:val="lv-LV"/>
              </w:rPr>
              <w:t xml:space="preserve"> </w:t>
            </w:r>
            <w:r w:rsidRPr="00051738">
              <w:rPr>
                <w:sz w:val="24"/>
                <w:szCs w:val="24"/>
                <w:lang w:val="lv-LV"/>
              </w:rPr>
              <w:t>nozīmēta par atbildīgo iestādi</w:t>
            </w:r>
            <w:r w:rsidR="000B0BF8">
              <w:rPr>
                <w:sz w:val="24"/>
                <w:szCs w:val="24"/>
                <w:lang w:val="lv-LV"/>
              </w:rPr>
              <w:t>, kas</w:t>
            </w:r>
            <w:r w:rsidRPr="00051738">
              <w:rPr>
                <w:sz w:val="24"/>
                <w:szCs w:val="24"/>
                <w:lang w:val="lv-LV"/>
              </w:rPr>
              <w:t xml:space="preserve"> </w:t>
            </w:r>
            <w:r w:rsidRPr="00051738">
              <w:rPr>
                <w:sz w:val="24"/>
                <w:szCs w:val="24"/>
              </w:rPr>
              <w:t>uzrauga neliela apjoma maksājumu sistēm</w:t>
            </w:r>
            <w:r w:rsidRPr="00051738">
              <w:rPr>
                <w:sz w:val="24"/>
                <w:szCs w:val="24"/>
                <w:lang w:val="lv-LV"/>
              </w:rPr>
              <w:t>u</w:t>
            </w:r>
            <w:r w:rsidRPr="00051738">
              <w:rPr>
                <w:sz w:val="24"/>
                <w:szCs w:val="24"/>
              </w:rPr>
              <w:t xml:space="preserve"> darbības atbilstīb</w:t>
            </w:r>
            <w:r w:rsidRPr="00051738">
              <w:rPr>
                <w:sz w:val="24"/>
                <w:szCs w:val="24"/>
                <w:lang w:val="lv-LV"/>
              </w:rPr>
              <w:t>u</w:t>
            </w:r>
            <w:r w:rsidRPr="00051738">
              <w:rPr>
                <w:sz w:val="24"/>
                <w:szCs w:val="24"/>
              </w:rPr>
              <w:t xml:space="preserve"> Eiropas Parlamenta un Padomes</w:t>
            </w:r>
            <w:r w:rsidRPr="00051738">
              <w:rPr>
                <w:sz w:val="24"/>
                <w:szCs w:val="24"/>
                <w:lang w:val="lv-LV"/>
              </w:rPr>
              <w:t xml:space="preserve"> 2012.</w:t>
            </w:r>
            <w:r w:rsidR="000F736B">
              <w:rPr>
                <w:sz w:val="24"/>
                <w:szCs w:val="24"/>
                <w:lang w:val="lv-LV"/>
              </w:rPr>
              <w:t> </w:t>
            </w:r>
            <w:r w:rsidRPr="00051738">
              <w:rPr>
                <w:sz w:val="24"/>
                <w:szCs w:val="24"/>
                <w:lang w:val="lv-LV"/>
              </w:rPr>
              <w:t>gada</w:t>
            </w:r>
            <w:r w:rsidR="00101366">
              <w:rPr>
                <w:sz w:val="24"/>
                <w:szCs w:val="24"/>
                <w:lang w:val="lv-LV"/>
              </w:rPr>
              <w:t xml:space="preserve"> </w:t>
            </w:r>
            <w:r w:rsidRPr="00051738">
              <w:rPr>
                <w:sz w:val="24"/>
                <w:szCs w:val="24"/>
                <w:lang w:val="lv-LV"/>
              </w:rPr>
              <w:t>14.</w:t>
            </w:r>
            <w:r w:rsidR="000F736B">
              <w:rPr>
                <w:sz w:val="24"/>
                <w:szCs w:val="24"/>
                <w:lang w:val="lv-LV"/>
              </w:rPr>
              <w:t> </w:t>
            </w:r>
            <w:r w:rsidRPr="00051738">
              <w:rPr>
                <w:sz w:val="24"/>
                <w:szCs w:val="24"/>
                <w:lang w:val="lv-LV"/>
              </w:rPr>
              <w:t>marta</w:t>
            </w:r>
            <w:r w:rsidRPr="00051738">
              <w:rPr>
                <w:sz w:val="24"/>
                <w:szCs w:val="24"/>
              </w:rPr>
              <w:t xml:space="preserve"> </w:t>
            </w:r>
            <w:r w:rsidR="000F736B">
              <w:rPr>
                <w:sz w:val="24"/>
                <w:szCs w:val="24"/>
                <w:lang w:val="lv-LV"/>
              </w:rPr>
              <w:t>r</w:t>
            </w:r>
            <w:proofErr w:type="spellStart"/>
            <w:r w:rsidRPr="00051738">
              <w:rPr>
                <w:sz w:val="24"/>
                <w:szCs w:val="24"/>
              </w:rPr>
              <w:t>egulas</w:t>
            </w:r>
            <w:proofErr w:type="spellEnd"/>
            <w:r w:rsidRPr="00051738">
              <w:rPr>
                <w:sz w:val="24"/>
                <w:szCs w:val="24"/>
              </w:rPr>
              <w:t xml:space="preserve"> Nr.</w:t>
            </w:r>
            <w:r w:rsidRPr="00051738">
              <w:rPr>
                <w:sz w:val="24"/>
                <w:szCs w:val="24"/>
                <w:lang w:val="lv-LV"/>
              </w:rPr>
              <w:t> </w:t>
            </w:r>
            <w:r w:rsidRPr="00051738">
              <w:rPr>
                <w:sz w:val="24"/>
                <w:szCs w:val="24"/>
              </w:rPr>
              <w:t xml:space="preserve">260/2012, ar ko nosaka tehniskās un darbības prasības kredīta pārvedumiem un tiešā debeta maksājumiem </w:t>
            </w:r>
            <w:proofErr w:type="spellStart"/>
            <w:r w:rsidRPr="00051738">
              <w:rPr>
                <w:i/>
                <w:sz w:val="24"/>
                <w:szCs w:val="24"/>
              </w:rPr>
              <w:t>euro</w:t>
            </w:r>
            <w:proofErr w:type="spellEnd"/>
            <w:r w:rsidRPr="00051738">
              <w:rPr>
                <w:sz w:val="24"/>
                <w:szCs w:val="24"/>
              </w:rPr>
              <w:t xml:space="preserve"> un groza </w:t>
            </w:r>
            <w:r w:rsidR="000F736B">
              <w:rPr>
                <w:sz w:val="24"/>
                <w:szCs w:val="24"/>
                <w:lang w:val="lv-LV"/>
              </w:rPr>
              <w:t>r</w:t>
            </w:r>
            <w:proofErr w:type="spellStart"/>
            <w:r w:rsidRPr="00051738">
              <w:rPr>
                <w:sz w:val="24"/>
                <w:szCs w:val="24"/>
              </w:rPr>
              <w:t>egulu</w:t>
            </w:r>
            <w:proofErr w:type="spellEnd"/>
            <w:r w:rsidRPr="00051738">
              <w:rPr>
                <w:sz w:val="24"/>
                <w:szCs w:val="24"/>
              </w:rPr>
              <w:t xml:space="preserve"> Nr.</w:t>
            </w:r>
            <w:r w:rsidR="000F736B">
              <w:rPr>
                <w:sz w:val="24"/>
                <w:szCs w:val="24"/>
                <w:lang w:val="lv-LV"/>
              </w:rPr>
              <w:t> </w:t>
            </w:r>
            <w:r w:rsidRPr="00051738">
              <w:rPr>
                <w:sz w:val="24"/>
                <w:szCs w:val="24"/>
              </w:rPr>
              <w:t>924/2009</w:t>
            </w:r>
            <w:r w:rsidRPr="00051738">
              <w:rPr>
                <w:sz w:val="24"/>
                <w:szCs w:val="24"/>
                <w:lang w:val="lv-LV"/>
              </w:rPr>
              <w:t xml:space="preserve"> (turpmāk</w:t>
            </w:r>
            <w:r w:rsidR="000F736B">
              <w:rPr>
                <w:sz w:val="24"/>
                <w:szCs w:val="24"/>
                <w:lang w:val="lv-LV"/>
              </w:rPr>
              <w:t> </w:t>
            </w:r>
            <w:r w:rsidRPr="00051738">
              <w:rPr>
                <w:sz w:val="24"/>
                <w:szCs w:val="24"/>
                <w:lang w:val="lv-LV"/>
              </w:rPr>
              <w:t xml:space="preserve">– Regula </w:t>
            </w:r>
            <w:r w:rsidRPr="00051738">
              <w:rPr>
                <w:sz w:val="24"/>
                <w:szCs w:val="24"/>
              </w:rPr>
              <w:t>Nr.</w:t>
            </w:r>
            <w:r w:rsidRPr="00051738">
              <w:rPr>
                <w:sz w:val="24"/>
                <w:szCs w:val="24"/>
                <w:lang w:val="lv-LV"/>
              </w:rPr>
              <w:t> </w:t>
            </w:r>
            <w:r w:rsidRPr="00051738">
              <w:rPr>
                <w:sz w:val="24"/>
                <w:szCs w:val="24"/>
              </w:rPr>
              <w:t>260/2012</w:t>
            </w:r>
            <w:r w:rsidRPr="00051738">
              <w:rPr>
                <w:sz w:val="24"/>
                <w:szCs w:val="24"/>
                <w:lang w:val="lv-LV"/>
              </w:rPr>
              <w:t>)</w:t>
            </w:r>
            <w:r w:rsidRPr="00051738">
              <w:rPr>
                <w:sz w:val="24"/>
                <w:szCs w:val="24"/>
              </w:rPr>
              <w:t xml:space="preserve"> prasībām.</w:t>
            </w:r>
            <w:r w:rsidRPr="00051738">
              <w:rPr>
                <w:sz w:val="24"/>
                <w:szCs w:val="24"/>
                <w:lang w:val="lv-LV"/>
              </w:rPr>
              <w:t xml:space="preserve"> </w:t>
            </w:r>
          </w:p>
          <w:p w14:paraId="5445A0AB" w14:textId="63AB00BC" w:rsidR="00FF59AC" w:rsidRPr="00051738" w:rsidRDefault="00A81648" w:rsidP="008F7B51">
            <w:pPr>
              <w:shd w:val="clear" w:color="auto" w:fill="FFFFFF"/>
              <w:spacing w:before="120" w:after="120" w:line="240" w:lineRule="auto"/>
              <w:jc w:val="both"/>
              <w:rPr>
                <w:rFonts w:ascii="Times New Roman" w:hAnsi="Times New Roman" w:cs="Times New Roman"/>
                <w:sz w:val="24"/>
                <w:szCs w:val="24"/>
              </w:rPr>
            </w:pPr>
            <w:r w:rsidRPr="00051738">
              <w:rPr>
                <w:rFonts w:ascii="Times New Roman" w:hAnsi="Times New Roman" w:cs="Times New Roman"/>
                <w:sz w:val="24"/>
                <w:szCs w:val="24"/>
              </w:rPr>
              <w:t>Ņemot vērā minēto</w:t>
            </w:r>
            <w:r w:rsidR="001E41B2" w:rsidRPr="00051738">
              <w:rPr>
                <w:rFonts w:ascii="Times New Roman" w:hAnsi="Times New Roman" w:cs="Times New Roman"/>
                <w:sz w:val="24"/>
                <w:szCs w:val="24"/>
              </w:rPr>
              <w:t xml:space="preserve"> un lai noteiktu vienot</w:t>
            </w:r>
            <w:r w:rsidR="00D54936" w:rsidRPr="00051738">
              <w:rPr>
                <w:rFonts w:ascii="Times New Roman" w:hAnsi="Times New Roman" w:cs="Times New Roman"/>
                <w:sz w:val="24"/>
                <w:szCs w:val="24"/>
              </w:rPr>
              <w:t>as</w:t>
            </w:r>
            <w:r w:rsidR="000B0BF8">
              <w:rPr>
                <w:rFonts w:ascii="Times New Roman" w:hAnsi="Times New Roman" w:cs="Times New Roman"/>
                <w:sz w:val="24"/>
                <w:szCs w:val="24"/>
              </w:rPr>
              <w:t xml:space="preserve"> prasības</w:t>
            </w:r>
            <w:r w:rsidR="00D54936" w:rsidRPr="00051738">
              <w:rPr>
                <w:rFonts w:ascii="Times New Roman" w:hAnsi="Times New Roman" w:cs="Times New Roman"/>
                <w:sz w:val="24"/>
                <w:szCs w:val="24"/>
              </w:rPr>
              <w:t xml:space="preserve"> iesniedzam</w:t>
            </w:r>
            <w:r w:rsidR="000B0BF8">
              <w:rPr>
                <w:rFonts w:ascii="Times New Roman" w:hAnsi="Times New Roman" w:cs="Times New Roman"/>
                <w:sz w:val="24"/>
                <w:szCs w:val="24"/>
              </w:rPr>
              <w:t>ajai informācijai un</w:t>
            </w:r>
            <w:r w:rsidR="00D54936" w:rsidRPr="00051738">
              <w:rPr>
                <w:rFonts w:ascii="Times New Roman" w:hAnsi="Times New Roman" w:cs="Times New Roman"/>
                <w:sz w:val="24"/>
                <w:szCs w:val="24"/>
              </w:rPr>
              <w:t xml:space="preserve"> dokument</w:t>
            </w:r>
            <w:r w:rsidR="000B0BF8">
              <w:rPr>
                <w:rFonts w:ascii="Times New Roman" w:hAnsi="Times New Roman" w:cs="Times New Roman"/>
                <w:sz w:val="24"/>
                <w:szCs w:val="24"/>
              </w:rPr>
              <w:t>iem, kā arī noteiktu</w:t>
            </w:r>
            <w:r w:rsidR="00D54936" w:rsidRPr="00051738">
              <w:rPr>
                <w:rFonts w:ascii="Times New Roman" w:hAnsi="Times New Roman" w:cs="Times New Roman"/>
                <w:sz w:val="24"/>
                <w:szCs w:val="24"/>
              </w:rPr>
              <w:t xml:space="preserve"> </w:t>
            </w:r>
            <w:r w:rsidR="001E41B2" w:rsidRPr="00051738">
              <w:rPr>
                <w:rFonts w:ascii="Times New Roman" w:hAnsi="Times New Roman" w:cs="Times New Roman"/>
                <w:sz w:val="24"/>
                <w:szCs w:val="24"/>
              </w:rPr>
              <w:t>kārtību, kādā neliela apjoma maksājumu sistēma tiek reģistrēta Latvijas Bankas uzturētajā reģistrā</w:t>
            </w:r>
            <w:r w:rsidRPr="00051738">
              <w:rPr>
                <w:rFonts w:ascii="Times New Roman" w:hAnsi="Times New Roman" w:cs="Times New Roman"/>
                <w:sz w:val="24"/>
                <w:szCs w:val="24"/>
              </w:rPr>
              <w:t xml:space="preserve">, ir izstrādāts </w:t>
            </w:r>
            <w:r w:rsidR="001C690B" w:rsidRPr="00051738">
              <w:rPr>
                <w:rFonts w:ascii="Times New Roman" w:hAnsi="Times New Roman" w:cs="Times New Roman"/>
                <w:sz w:val="24"/>
                <w:szCs w:val="24"/>
              </w:rPr>
              <w:t>šis</w:t>
            </w:r>
            <w:r w:rsidRPr="00051738">
              <w:rPr>
                <w:rFonts w:ascii="Times New Roman" w:hAnsi="Times New Roman" w:cs="Times New Roman"/>
                <w:sz w:val="24"/>
                <w:szCs w:val="24"/>
              </w:rPr>
              <w:t xml:space="preserve"> </w:t>
            </w:r>
            <w:r w:rsidR="000F736B">
              <w:rPr>
                <w:rFonts w:ascii="Times New Roman" w:hAnsi="Times New Roman" w:cs="Times New Roman"/>
                <w:sz w:val="24"/>
                <w:szCs w:val="24"/>
              </w:rPr>
              <w:t xml:space="preserve">noteikumu </w:t>
            </w:r>
            <w:r w:rsidRPr="00051738">
              <w:rPr>
                <w:rFonts w:ascii="Times New Roman" w:hAnsi="Times New Roman" w:cs="Times New Roman"/>
                <w:sz w:val="24"/>
                <w:szCs w:val="24"/>
              </w:rPr>
              <w:t xml:space="preserve">projekts, kas aizstās </w:t>
            </w:r>
            <w:r w:rsidR="001F1E1F" w:rsidRPr="00051738">
              <w:rPr>
                <w:rFonts w:ascii="Times New Roman" w:hAnsi="Times New Roman" w:cs="Times New Roman"/>
                <w:sz w:val="24"/>
                <w:szCs w:val="24"/>
              </w:rPr>
              <w:t xml:space="preserve">Finanšu un kapitāla tirgus komisijas 2020. gada </w:t>
            </w:r>
            <w:r w:rsidR="001E41B2" w:rsidRPr="00051738">
              <w:rPr>
                <w:rFonts w:ascii="Times New Roman" w:hAnsi="Times New Roman" w:cs="Times New Roman"/>
                <w:sz w:val="24"/>
                <w:szCs w:val="24"/>
              </w:rPr>
              <w:t>21</w:t>
            </w:r>
            <w:r w:rsidR="001F1E1F" w:rsidRPr="00051738">
              <w:rPr>
                <w:rFonts w:ascii="Times New Roman" w:hAnsi="Times New Roman" w:cs="Times New Roman"/>
                <w:sz w:val="24"/>
                <w:szCs w:val="24"/>
              </w:rPr>
              <w:t>.</w:t>
            </w:r>
            <w:r w:rsidR="00213BA2" w:rsidRPr="00051738">
              <w:rPr>
                <w:rFonts w:ascii="Times New Roman" w:hAnsi="Times New Roman" w:cs="Times New Roman"/>
                <w:sz w:val="24"/>
                <w:szCs w:val="24"/>
              </w:rPr>
              <w:t> </w:t>
            </w:r>
            <w:r w:rsidR="008877F3" w:rsidRPr="00051738">
              <w:rPr>
                <w:rFonts w:ascii="Times New Roman" w:hAnsi="Times New Roman" w:cs="Times New Roman"/>
                <w:sz w:val="24"/>
                <w:szCs w:val="24"/>
              </w:rPr>
              <w:t>jūlija</w:t>
            </w:r>
            <w:r w:rsidR="001F1E1F" w:rsidRPr="00051738">
              <w:rPr>
                <w:rFonts w:ascii="Times New Roman" w:hAnsi="Times New Roman" w:cs="Times New Roman"/>
                <w:sz w:val="24"/>
                <w:szCs w:val="24"/>
              </w:rPr>
              <w:t xml:space="preserve"> normatīvos noteikumus Nr. </w:t>
            </w:r>
            <w:r w:rsidR="001E41B2" w:rsidRPr="00051738">
              <w:rPr>
                <w:rFonts w:ascii="Times New Roman" w:hAnsi="Times New Roman" w:cs="Times New Roman"/>
                <w:sz w:val="24"/>
                <w:szCs w:val="24"/>
              </w:rPr>
              <w:t>106</w:t>
            </w:r>
            <w:r w:rsidR="001F1E1F" w:rsidRPr="00051738">
              <w:rPr>
                <w:rFonts w:ascii="Times New Roman" w:hAnsi="Times New Roman" w:cs="Times New Roman"/>
                <w:sz w:val="24"/>
                <w:szCs w:val="24"/>
              </w:rPr>
              <w:t xml:space="preserve"> </w:t>
            </w:r>
            <w:r w:rsidR="008877F3" w:rsidRPr="00051738">
              <w:rPr>
                <w:rFonts w:ascii="Times New Roman" w:hAnsi="Times New Roman" w:cs="Times New Roman"/>
                <w:sz w:val="24"/>
                <w:szCs w:val="24"/>
              </w:rPr>
              <w:t>''</w:t>
            </w:r>
            <w:r w:rsidR="001E41B2" w:rsidRPr="00051738">
              <w:rPr>
                <w:rFonts w:ascii="Times New Roman" w:eastAsia="Times New Roman" w:hAnsi="Times New Roman" w:cs="Times New Roman"/>
                <w:sz w:val="24"/>
                <w:szCs w:val="24"/>
                <w:lang w:eastAsia="lv-LV"/>
              </w:rPr>
              <w:t>Neliela apjoma maksājumu sistēmu reģistrēšanas normatīvie noteikumi</w:t>
            </w:r>
            <w:r w:rsidR="001F1E1F" w:rsidRPr="00051738">
              <w:rPr>
                <w:rFonts w:ascii="Times New Roman" w:hAnsi="Times New Roman" w:cs="Times New Roman"/>
                <w:sz w:val="24"/>
                <w:szCs w:val="24"/>
              </w:rPr>
              <w:t>'</w:t>
            </w:r>
            <w:r w:rsidR="00141B3C" w:rsidRPr="00051738">
              <w:rPr>
                <w:rFonts w:ascii="Times New Roman" w:hAnsi="Times New Roman" w:cs="Times New Roman"/>
                <w:sz w:val="24"/>
                <w:szCs w:val="24"/>
              </w:rPr>
              <w:t>'</w:t>
            </w:r>
            <w:r w:rsidR="001C690B" w:rsidRPr="00051738">
              <w:rPr>
                <w:rFonts w:ascii="Times New Roman" w:hAnsi="Times New Roman" w:cs="Times New Roman"/>
                <w:sz w:val="24"/>
                <w:szCs w:val="24"/>
              </w:rPr>
              <w:t xml:space="preserve"> (turpmāk – Noteikumi Nr. </w:t>
            </w:r>
            <w:r w:rsidR="001E41B2" w:rsidRPr="00051738">
              <w:rPr>
                <w:rFonts w:ascii="Times New Roman" w:hAnsi="Times New Roman" w:cs="Times New Roman"/>
                <w:sz w:val="24"/>
                <w:szCs w:val="24"/>
              </w:rPr>
              <w:t>106</w:t>
            </w:r>
            <w:r w:rsidR="001C690B" w:rsidRPr="00051738">
              <w:rPr>
                <w:rFonts w:ascii="Times New Roman" w:hAnsi="Times New Roman" w:cs="Times New Roman"/>
                <w:sz w:val="24"/>
                <w:szCs w:val="24"/>
              </w:rPr>
              <w:t>)</w:t>
            </w:r>
            <w:r w:rsidR="008877F3" w:rsidRPr="00051738">
              <w:rPr>
                <w:rFonts w:ascii="Times New Roman" w:hAnsi="Times New Roman" w:cs="Times New Roman"/>
                <w:sz w:val="24"/>
                <w:szCs w:val="24"/>
              </w:rPr>
              <w:t>.</w:t>
            </w:r>
          </w:p>
          <w:p w14:paraId="2FE650A8" w14:textId="229CC9E5" w:rsidR="00D54936" w:rsidRPr="00051738" w:rsidRDefault="000F736B" w:rsidP="008F7B51">
            <w:pPr>
              <w:pStyle w:val="NApunkts2"/>
              <w:numPr>
                <w:ilvl w:val="0"/>
                <w:numId w:val="0"/>
              </w:numPr>
              <w:tabs>
                <w:tab w:val="left" w:pos="324"/>
              </w:tabs>
              <w:spacing w:before="120" w:after="120"/>
            </w:pPr>
            <w:r>
              <w:t>Noteikumu p</w:t>
            </w:r>
            <w:r w:rsidR="004C6559" w:rsidRPr="00051738">
              <w:t>rojekts pēc satura ir līdzīgs spēkā esošajiem Noteikumiem Nr. 106.</w:t>
            </w:r>
            <w:r w:rsidR="00747F79" w:rsidRPr="00051738">
              <w:t xml:space="preserve"> </w:t>
            </w:r>
            <w:r>
              <w:t>I</w:t>
            </w:r>
            <w:r w:rsidR="00D54936" w:rsidRPr="00051738">
              <w:t>esniedzamaj</w:t>
            </w:r>
            <w:r w:rsidR="000E26D9">
              <w:t>ai informācijai un</w:t>
            </w:r>
            <w:r w:rsidR="00D54936" w:rsidRPr="00051738">
              <w:t xml:space="preserve"> dokumentiem</w:t>
            </w:r>
            <w:r>
              <w:t xml:space="preserve"> noteiktās prasības</w:t>
            </w:r>
            <w:r w:rsidR="00D54936" w:rsidRPr="00051738">
              <w:t xml:space="preserve"> pielīdzināmas prasībām</w:t>
            </w:r>
            <w:r w:rsidR="000E26D9">
              <w:t>,</w:t>
            </w:r>
            <w:r w:rsidR="00D54936" w:rsidRPr="00051738">
              <w:t xml:space="preserve"> kādas note</w:t>
            </w:r>
            <w:r>
              <w:t>i</w:t>
            </w:r>
            <w:r w:rsidR="00D54936" w:rsidRPr="00051738">
              <w:t>k</w:t>
            </w:r>
            <w:r>
              <w:t>t</w:t>
            </w:r>
            <w:r w:rsidR="00D54936" w:rsidRPr="00051738">
              <w:t xml:space="preserve">as maksājumu sistēmas darbībai Latvijā saskaņā ar likumu </w:t>
            </w:r>
            <w:r w:rsidR="000E26D9" w:rsidRPr="000E26D9">
              <w:t>"</w:t>
            </w:r>
            <w:r w:rsidR="00D54936" w:rsidRPr="00051738">
              <w:t>Par norēķinu galīgumu maksājumu un finanšu instrumentu norēķinu sistēmās</w:t>
            </w:r>
            <w:r w:rsidR="000E26D9" w:rsidRPr="000E26D9">
              <w:t>"</w:t>
            </w:r>
            <w:r w:rsidR="00D54936" w:rsidRPr="00051738">
              <w:t>, lai nodrošināt</w:t>
            </w:r>
            <w:r w:rsidR="000E26D9">
              <w:t>u</w:t>
            </w:r>
            <w:r w:rsidR="00D54936" w:rsidRPr="00051738">
              <w:t xml:space="preserve"> vienlīdzīgus </w:t>
            </w:r>
            <w:r w:rsidR="000E26D9">
              <w:t>noteikumus</w:t>
            </w:r>
            <w:r w:rsidR="00D54936" w:rsidRPr="00051738">
              <w:t xml:space="preserve"> un kārtību</w:t>
            </w:r>
            <w:r w:rsidR="004772F6">
              <w:t xml:space="preserve"> pārdomātai </w:t>
            </w:r>
            <w:r w:rsidR="00D54936" w:rsidRPr="00051738">
              <w:t xml:space="preserve"> neliela apjoma maksājumu sistēm</w:t>
            </w:r>
            <w:r w:rsidR="003D4502">
              <w:t>as</w:t>
            </w:r>
            <w:r w:rsidR="00D54936" w:rsidRPr="00051738">
              <w:t xml:space="preserve"> darbībai Latvijā. </w:t>
            </w:r>
          </w:p>
          <w:p w14:paraId="184EBB00" w14:textId="5B2C2CF6" w:rsidR="001E41B2" w:rsidRPr="00051738" w:rsidRDefault="001E41B2" w:rsidP="008F7B51">
            <w:pPr>
              <w:spacing w:before="120" w:line="240" w:lineRule="auto"/>
              <w:jc w:val="both"/>
              <w:rPr>
                <w:rFonts w:ascii="Times New Roman" w:hAnsi="Times New Roman" w:cs="Times New Roman"/>
                <w:sz w:val="24"/>
                <w:szCs w:val="24"/>
                <w:shd w:val="clear" w:color="auto" w:fill="FFFFFF"/>
              </w:rPr>
            </w:pPr>
            <w:r w:rsidRPr="00051738">
              <w:rPr>
                <w:rFonts w:ascii="Times New Roman" w:hAnsi="Times New Roman" w:cs="Times New Roman"/>
                <w:sz w:val="24"/>
                <w:szCs w:val="24"/>
              </w:rPr>
              <w:t xml:space="preserve">Noteikumu </w:t>
            </w:r>
            <w:r w:rsidR="000F736B">
              <w:rPr>
                <w:rFonts w:ascii="Times New Roman" w:hAnsi="Times New Roman" w:cs="Times New Roman"/>
                <w:sz w:val="24"/>
                <w:szCs w:val="24"/>
              </w:rPr>
              <w:t xml:space="preserve">projekta </w:t>
            </w:r>
            <w:r w:rsidRPr="00051738">
              <w:rPr>
                <w:rFonts w:ascii="Times New Roman" w:hAnsi="Times New Roman" w:cs="Times New Roman"/>
                <w:sz w:val="24"/>
                <w:szCs w:val="24"/>
              </w:rPr>
              <w:t xml:space="preserve">prasības ir saistošas </w:t>
            </w:r>
            <w:r w:rsidRPr="00051738">
              <w:rPr>
                <w:rFonts w:ascii="Times New Roman" w:hAnsi="Times New Roman" w:cs="Times New Roman"/>
                <w:sz w:val="24"/>
                <w:szCs w:val="24"/>
                <w:shd w:val="clear" w:color="auto" w:fill="FFFFFF"/>
              </w:rPr>
              <w:t>neliela apjoma maksājumu sistēm</w:t>
            </w:r>
            <w:r w:rsidR="003D4502">
              <w:rPr>
                <w:rFonts w:ascii="Times New Roman" w:hAnsi="Times New Roman" w:cs="Times New Roman"/>
                <w:sz w:val="24"/>
                <w:szCs w:val="24"/>
                <w:shd w:val="clear" w:color="auto" w:fill="FFFFFF"/>
              </w:rPr>
              <w:t>ai</w:t>
            </w:r>
            <w:r w:rsidRPr="00051738">
              <w:rPr>
                <w:rFonts w:ascii="Times New Roman" w:hAnsi="Times New Roman" w:cs="Times New Roman"/>
                <w:sz w:val="24"/>
                <w:szCs w:val="24"/>
                <w:shd w:val="clear" w:color="auto" w:fill="FFFFFF"/>
              </w:rPr>
              <w:t>, uz kur</w:t>
            </w:r>
            <w:r w:rsidR="003D4502">
              <w:rPr>
                <w:rFonts w:ascii="Times New Roman" w:hAnsi="Times New Roman" w:cs="Times New Roman"/>
                <w:sz w:val="24"/>
                <w:szCs w:val="24"/>
                <w:shd w:val="clear" w:color="auto" w:fill="FFFFFF"/>
              </w:rPr>
              <w:t>u</w:t>
            </w:r>
            <w:r w:rsidRPr="00051738">
              <w:rPr>
                <w:rFonts w:ascii="Times New Roman" w:hAnsi="Times New Roman" w:cs="Times New Roman"/>
                <w:sz w:val="24"/>
                <w:szCs w:val="24"/>
                <w:shd w:val="clear" w:color="auto" w:fill="FFFFFF"/>
              </w:rPr>
              <w:t xml:space="preserve"> attiecinām</w:t>
            </w:r>
            <w:r w:rsidR="000F736B">
              <w:rPr>
                <w:rFonts w:ascii="Times New Roman" w:hAnsi="Times New Roman" w:cs="Times New Roman"/>
                <w:sz w:val="24"/>
                <w:szCs w:val="24"/>
                <w:shd w:val="clear" w:color="auto" w:fill="FFFFFF"/>
              </w:rPr>
              <w:t>s</w:t>
            </w:r>
            <w:r w:rsidRPr="00051738">
              <w:rPr>
                <w:rFonts w:ascii="Times New Roman" w:hAnsi="Times New Roman" w:cs="Times New Roman"/>
                <w:sz w:val="24"/>
                <w:szCs w:val="24"/>
                <w:shd w:val="clear" w:color="auto" w:fill="FFFFFF"/>
              </w:rPr>
              <w:t xml:space="preserve"> </w:t>
            </w:r>
            <w:r w:rsidRPr="00051738">
              <w:rPr>
                <w:rFonts w:ascii="Times New Roman" w:hAnsi="Times New Roman" w:cs="Times New Roman"/>
                <w:sz w:val="24"/>
                <w:szCs w:val="24"/>
              </w:rPr>
              <w:t>Regula</w:t>
            </w:r>
            <w:r w:rsidR="000E26D9">
              <w:rPr>
                <w:rFonts w:ascii="Times New Roman" w:hAnsi="Times New Roman" w:cs="Times New Roman"/>
                <w:sz w:val="24"/>
                <w:szCs w:val="24"/>
              </w:rPr>
              <w:t>s</w:t>
            </w:r>
            <w:r w:rsidRPr="00051738">
              <w:rPr>
                <w:rFonts w:ascii="Times New Roman" w:hAnsi="Times New Roman" w:cs="Times New Roman"/>
                <w:sz w:val="24"/>
                <w:szCs w:val="24"/>
              </w:rPr>
              <w:t xml:space="preserve"> Nr. 260/201</w:t>
            </w:r>
            <w:r w:rsidR="00B23D14" w:rsidRPr="00051738">
              <w:rPr>
                <w:rFonts w:ascii="Times New Roman" w:hAnsi="Times New Roman" w:cs="Times New Roman"/>
                <w:sz w:val="24"/>
                <w:szCs w:val="24"/>
              </w:rPr>
              <w:t>2</w:t>
            </w:r>
            <w:r w:rsidR="00747F79" w:rsidRPr="00051738">
              <w:rPr>
                <w:rFonts w:ascii="Times New Roman" w:hAnsi="Times New Roman" w:cs="Times New Roman"/>
                <w:sz w:val="24"/>
                <w:szCs w:val="24"/>
              </w:rPr>
              <w:t xml:space="preserve"> </w:t>
            </w:r>
            <w:r w:rsidRPr="00051738">
              <w:rPr>
                <w:rFonts w:ascii="Times New Roman" w:hAnsi="Times New Roman" w:cs="Times New Roman"/>
                <w:sz w:val="24"/>
                <w:szCs w:val="24"/>
              </w:rPr>
              <w:t>2</w:t>
            </w:r>
            <w:r w:rsidRPr="00051738">
              <w:rPr>
                <w:rFonts w:ascii="Times New Roman" w:hAnsi="Times New Roman" w:cs="Times New Roman"/>
                <w:sz w:val="24"/>
                <w:szCs w:val="24"/>
                <w:shd w:val="clear" w:color="auto" w:fill="FFFFFF"/>
              </w:rPr>
              <w:t>.</w:t>
            </w:r>
            <w:r w:rsidR="000F736B">
              <w:rPr>
                <w:rFonts w:ascii="Times New Roman" w:hAnsi="Times New Roman" w:cs="Times New Roman"/>
                <w:sz w:val="24"/>
                <w:szCs w:val="24"/>
                <w:shd w:val="clear" w:color="auto" w:fill="FFFFFF"/>
              </w:rPr>
              <w:t> </w:t>
            </w:r>
            <w:r w:rsidRPr="00051738">
              <w:rPr>
                <w:rFonts w:ascii="Times New Roman" w:hAnsi="Times New Roman" w:cs="Times New Roman"/>
                <w:sz w:val="24"/>
                <w:szCs w:val="24"/>
                <w:shd w:val="clear" w:color="auto" w:fill="FFFFFF"/>
              </w:rPr>
              <w:t>panta 22.</w:t>
            </w:r>
            <w:r w:rsidR="000F736B">
              <w:rPr>
                <w:rFonts w:ascii="Times New Roman" w:hAnsi="Times New Roman" w:cs="Times New Roman"/>
                <w:sz w:val="24"/>
                <w:szCs w:val="24"/>
                <w:shd w:val="clear" w:color="auto" w:fill="FFFFFF"/>
              </w:rPr>
              <w:t> </w:t>
            </w:r>
            <w:r w:rsidRPr="00051738">
              <w:rPr>
                <w:rFonts w:ascii="Times New Roman" w:hAnsi="Times New Roman" w:cs="Times New Roman"/>
                <w:sz w:val="24"/>
                <w:szCs w:val="24"/>
                <w:shd w:val="clear" w:color="auto" w:fill="FFFFFF"/>
              </w:rPr>
              <w:t>punkt</w:t>
            </w:r>
            <w:r w:rsidR="000E26D9">
              <w:rPr>
                <w:rFonts w:ascii="Times New Roman" w:hAnsi="Times New Roman" w:cs="Times New Roman"/>
                <w:sz w:val="24"/>
                <w:szCs w:val="24"/>
                <w:shd w:val="clear" w:color="auto" w:fill="FFFFFF"/>
              </w:rPr>
              <w:t>s</w:t>
            </w:r>
            <w:r w:rsidRPr="00051738">
              <w:rPr>
                <w:rFonts w:ascii="Times New Roman" w:hAnsi="Times New Roman" w:cs="Times New Roman"/>
                <w:sz w:val="24"/>
                <w:szCs w:val="24"/>
                <w:shd w:val="clear" w:color="auto" w:fill="FFFFFF"/>
              </w:rPr>
              <w:t xml:space="preserve">. </w:t>
            </w:r>
          </w:p>
          <w:p w14:paraId="700951F5" w14:textId="683B9317" w:rsidR="00103326" w:rsidRPr="00103326" w:rsidRDefault="00103326" w:rsidP="008F7B51">
            <w:pPr>
              <w:spacing w:after="0" w:line="240" w:lineRule="auto"/>
              <w:jc w:val="both"/>
              <w:rPr>
                <w:rFonts w:ascii="Times New Roman" w:eastAsia="Times New Roman" w:hAnsi="Times New Roman" w:cs="Times New Roman"/>
                <w:sz w:val="24"/>
                <w:szCs w:val="24"/>
                <w:lang w:eastAsia="lv-LV"/>
              </w:rPr>
            </w:pPr>
            <w:r w:rsidRPr="00103326">
              <w:rPr>
                <w:rFonts w:ascii="Times New Roman" w:eastAsia="Times New Roman" w:hAnsi="Times New Roman" w:cs="Times New Roman"/>
                <w:sz w:val="24"/>
                <w:szCs w:val="24"/>
                <w:lang w:eastAsia="lv-LV"/>
              </w:rPr>
              <w:t>Noteikum</w:t>
            </w:r>
            <w:r w:rsidR="000F736B">
              <w:rPr>
                <w:rFonts w:ascii="Times New Roman" w:eastAsia="Times New Roman" w:hAnsi="Times New Roman" w:cs="Times New Roman"/>
                <w:sz w:val="24"/>
                <w:szCs w:val="24"/>
                <w:lang w:eastAsia="lv-LV"/>
              </w:rPr>
              <w:t>u projekts</w:t>
            </w:r>
            <w:r w:rsidRPr="00103326">
              <w:rPr>
                <w:rFonts w:ascii="Times New Roman" w:eastAsia="Times New Roman" w:hAnsi="Times New Roman" w:cs="Times New Roman"/>
                <w:sz w:val="24"/>
                <w:szCs w:val="24"/>
                <w:lang w:eastAsia="lv-LV"/>
              </w:rPr>
              <w:t xml:space="preserve"> nosaka kārtību, kādā:</w:t>
            </w:r>
          </w:p>
          <w:p w14:paraId="309A0736" w14:textId="5D1EF99B" w:rsidR="00103326" w:rsidRPr="00103326" w:rsidRDefault="00103326" w:rsidP="008F7B51">
            <w:pPr>
              <w:spacing w:after="0" w:line="240" w:lineRule="auto"/>
              <w:jc w:val="both"/>
              <w:rPr>
                <w:rFonts w:ascii="Times New Roman" w:eastAsia="Times New Roman" w:hAnsi="Times New Roman" w:cs="Times New Roman"/>
                <w:sz w:val="24"/>
                <w:szCs w:val="24"/>
                <w:lang w:eastAsia="lv-LV"/>
              </w:rPr>
            </w:pPr>
            <w:r w:rsidRPr="00103326">
              <w:rPr>
                <w:rFonts w:ascii="Times New Roman" w:eastAsia="Times New Roman" w:hAnsi="Times New Roman" w:cs="Times New Roman"/>
                <w:sz w:val="24"/>
                <w:szCs w:val="24"/>
                <w:lang w:eastAsia="lv-LV"/>
              </w:rPr>
              <w:t>1</w:t>
            </w:r>
            <w:r w:rsidR="000F736B">
              <w:rPr>
                <w:rFonts w:ascii="Times New Roman" w:eastAsia="Times New Roman" w:hAnsi="Times New Roman" w:cs="Times New Roman"/>
                <w:sz w:val="24"/>
                <w:szCs w:val="24"/>
                <w:lang w:eastAsia="lv-LV"/>
              </w:rPr>
              <w:t>)</w:t>
            </w:r>
            <w:r w:rsidRPr="00103326">
              <w:rPr>
                <w:rFonts w:ascii="Times New Roman" w:eastAsia="Times New Roman" w:hAnsi="Times New Roman" w:cs="Times New Roman"/>
                <w:sz w:val="24"/>
                <w:szCs w:val="24"/>
                <w:lang w:eastAsia="lv-LV"/>
              </w:rPr>
              <w:t xml:space="preserve"> </w:t>
            </w:r>
            <w:r w:rsidR="007E01AE" w:rsidRPr="00103326">
              <w:rPr>
                <w:rFonts w:ascii="Times New Roman" w:eastAsia="Times New Roman" w:hAnsi="Times New Roman" w:cs="Times New Roman"/>
                <w:sz w:val="24"/>
                <w:szCs w:val="24"/>
                <w:lang w:eastAsia="lv-LV"/>
              </w:rPr>
              <w:t>sniedzama informācija neliela apjoma maksājumu sistēmas reģistrēšanai, kā arī iesniedzamos dokumentus</w:t>
            </w:r>
            <w:r w:rsidRPr="00103326">
              <w:rPr>
                <w:rFonts w:ascii="Times New Roman" w:eastAsia="Times New Roman" w:hAnsi="Times New Roman" w:cs="Times New Roman"/>
                <w:sz w:val="24"/>
                <w:szCs w:val="24"/>
                <w:lang w:eastAsia="lv-LV"/>
              </w:rPr>
              <w:t>;</w:t>
            </w:r>
          </w:p>
          <w:p w14:paraId="2C53C3D6" w14:textId="3DEBA326" w:rsidR="00A9515B" w:rsidRPr="00051738" w:rsidRDefault="00103326" w:rsidP="008F7B51">
            <w:pPr>
              <w:spacing w:after="120" w:line="240" w:lineRule="auto"/>
              <w:jc w:val="both"/>
              <w:rPr>
                <w:rFonts w:ascii="Times New Roman" w:eastAsia="Times New Roman" w:hAnsi="Times New Roman" w:cs="Times New Roman"/>
                <w:sz w:val="24"/>
                <w:szCs w:val="24"/>
                <w:lang w:eastAsia="lv-LV"/>
              </w:rPr>
            </w:pPr>
            <w:r w:rsidRPr="00103326">
              <w:rPr>
                <w:rFonts w:ascii="Times New Roman" w:eastAsia="Times New Roman" w:hAnsi="Times New Roman" w:cs="Times New Roman"/>
                <w:sz w:val="24"/>
                <w:szCs w:val="24"/>
                <w:lang w:eastAsia="lv-LV"/>
              </w:rPr>
              <w:t>2</w:t>
            </w:r>
            <w:r w:rsidR="000F736B">
              <w:rPr>
                <w:rFonts w:ascii="Times New Roman" w:eastAsia="Times New Roman" w:hAnsi="Times New Roman" w:cs="Times New Roman"/>
                <w:sz w:val="24"/>
                <w:szCs w:val="24"/>
                <w:lang w:eastAsia="lv-LV"/>
              </w:rPr>
              <w:t>)</w:t>
            </w:r>
            <w:r w:rsidR="007E01AE" w:rsidRPr="00103326">
              <w:rPr>
                <w:rFonts w:ascii="Times New Roman" w:eastAsia="Times New Roman" w:hAnsi="Times New Roman" w:cs="Times New Roman"/>
                <w:sz w:val="24"/>
                <w:szCs w:val="24"/>
                <w:lang w:eastAsia="lv-LV"/>
              </w:rPr>
              <w:t xml:space="preserve"> reģistrējama neliela apjoma maksājumu sistēma</w:t>
            </w:r>
            <w:r w:rsidRPr="00103326">
              <w:rPr>
                <w:rFonts w:ascii="Times New Roman" w:eastAsia="Times New Roman" w:hAnsi="Times New Roman" w:cs="Times New Roman"/>
                <w:sz w:val="24"/>
                <w:szCs w:val="24"/>
                <w:lang w:eastAsia="lv-LV"/>
              </w:rPr>
              <w:t>.</w:t>
            </w:r>
          </w:p>
        </w:tc>
      </w:tr>
      <w:tr w:rsidR="00051738" w:rsidRPr="00051738" w14:paraId="0A6F58C3" w14:textId="77777777" w:rsidTr="00ED184E">
        <w:trPr>
          <w:trHeight w:val="770"/>
        </w:trPr>
        <w:tc>
          <w:tcPr>
            <w:tcW w:w="1248" w:type="pct"/>
            <w:shd w:val="clear" w:color="auto" w:fill="auto"/>
            <w:hideMark/>
          </w:tcPr>
          <w:p w14:paraId="427434F4"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Leģitīmais mērķis</w:t>
            </w:r>
          </w:p>
          <w:p w14:paraId="7F2053CC"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B318F10" w14:textId="715EFB23" w:rsidR="009E7881" w:rsidRPr="00051738" w:rsidRDefault="009E7881" w:rsidP="008F7B51">
            <w:pPr>
              <w:spacing w:line="240" w:lineRule="auto"/>
              <w:jc w:val="both"/>
              <w:rPr>
                <w:rFonts w:ascii="Times New Roman" w:hAnsi="Times New Roman" w:cs="Times New Roman"/>
                <w:sz w:val="24"/>
                <w:szCs w:val="24"/>
              </w:rPr>
            </w:pPr>
            <w:r w:rsidRPr="00051738">
              <w:rPr>
                <w:rFonts w:ascii="Times New Roman" w:hAnsi="Times New Roman" w:cs="Times New Roman"/>
                <w:sz w:val="24"/>
                <w:szCs w:val="24"/>
              </w:rPr>
              <w:t>Ikviens pamattiesību ierobežojums pamatojams ar apstākļiem un argumentiem, kādēļ tas vajadzīgs, proti, ierobežojums tiek noteikts svarīgu interešu</w:t>
            </w:r>
            <w:r w:rsidR="000F736B">
              <w:rPr>
                <w:rFonts w:ascii="Times New Roman" w:hAnsi="Times New Roman" w:cs="Times New Roman"/>
                <w:sz w:val="24"/>
                <w:szCs w:val="24"/>
              </w:rPr>
              <w:t> </w:t>
            </w:r>
            <w:r w:rsidRPr="00051738">
              <w:rPr>
                <w:rFonts w:ascii="Times New Roman" w:hAnsi="Times New Roman" w:cs="Times New Roman"/>
                <w:sz w:val="24"/>
                <w:szCs w:val="24"/>
              </w:rPr>
              <w:t>– leģitīma mērķa – labad.</w:t>
            </w:r>
          </w:p>
          <w:p w14:paraId="61176BB6" w14:textId="1658852F" w:rsidR="00747F79" w:rsidRPr="00051738" w:rsidRDefault="00747F79" w:rsidP="008F7B51">
            <w:pPr>
              <w:spacing w:after="120" w:line="240" w:lineRule="auto"/>
              <w:jc w:val="both"/>
              <w:rPr>
                <w:rFonts w:ascii="Times New Roman" w:hAnsi="Times New Roman" w:cs="Times New Roman"/>
                <w:sz w:val="24"/>
                <w:szCs w:val="24"/>
              </w:rPr>
            </w:pPr>
            <w:r w:rsidRPr="00051738">
              <w:rPr>
                <w:rFonts w:ascii="Times New Roman" w:hAnsi="Times New Roman" w:cs="Times New Roman"/>
                <w:sz w:val="24"/>
                <w:szCs w:val="24"/>
              </w:rPr>
              <w:t xml:space="preserve">Noteikumi nepieciešami, lai Latvijas Banka atbilstoši Latvijas Bankas likuma 48. panta pirmajai un otrajai daļai nodrošinātu stabila un likumiem atbilstoša finanšu sektora darbību, kas iespējams, </w:t>
            </w:r>
            <w:r w:rsidRPr="00051738">
              <w:rPr>
                <w:rFonts w:ascii="Times New Roman" w:hAnsi="Times New Roman" w:cs="Times New Roman"/>
                <w:sz w:val="24"/>
                <w:szCs w:val="24"/>
              </w:rPr>
              <w:lastRenderedPageBreak/>
              <w:t>saņemot pēc iespējas precīzāku un visaptverošu informāciju, lai veiktu neliela apjoma maksājumu sistēmu reģistrācij</w:t>
            </w:r>
            <w:r w:rsidR="000F736B">
              <w:rPr>
                <w:rFonts w:ascii="Times New Roman" w:hAnsi="Times New Roman" w:cs="Times New Roman"/>
                <w:sz w:val="24"/>
                <w:szCs w:val="24"/>
              </w:rPr>
              <w:t>u</w:t>
            </w:r>
            <w:r w:rsidRPr="00051738">
              <w:rPr>
                <w:rFonts w:ascii="Times New Roman" w:hAnsi="Times New Roman" w:cs="Times New Roman"/>
                <w:sz w:val="24"/>
                <w:szCs w:val="24"/>
              </w:rPr>
              <w:t xml:space="preserve">, kā arī </w:t>
            </w:r>
            <w:r w:rsidRPr="00051738">
              <w:rPr>
                <w:rFonts w:ascii="Times New Roman" w:eastAsia="Times New Roman" w:hAnsi="Times New Roman" w:cs="Times New Roman"/>
                <w:sz w:val="24"/>
                <w:szCs w:val="24"/>
                <w:lang w:eastAsia="lv-LV"/>
              </w:rPr>
              <w:t xml:space="preserve">lai veicinātu vienotu finanšu tirgus dalībnieku izpratni un pieeju regulējošo prasību interpretācijai un nodrošinātu finanšu tirgus dalībniekus ar savlaicīgu informāciju gadījumos, </w:t>
            </w:r>
            <w:r w:rsidR="000F736B">
              <w:rPr>
                <w:rFonts w:ascii="Times New Roman" w:eastAsia="Times New Roman" w:hAnsi="Times New Roman" w:cs="Times New Roman"/>
                <w:sz w:val="24"/>
                <w:szCs w:val="24"/>
                <w:lang w:eastAsia="lv-LV"/>
              </w:rPr>
              <w:t>k</w:t>
            </w:r>
            <w:r w:rsidRPr="00051738">
              <w:rPr>
                <w:rFonts w:ascii="Times New Roman" w:eastAsia="Times New Roman" w:hAnsi="Times New Roman" w:cs="Times New Roman"/>
                <w:sz w:val="24"/>
                <w:szCs w:val="24"/>
                <w:lang w:eastAsia="lv-LV"/>
              </w:rPr>
              <w:t>a</w:t>
            </w:r>
            <w:r w:rsidR="000F736B">
              <w:rPr>
                <w:rFonts w:ascii="Times New Roman" w:eastAsia="Times New Roman" w:hAnsi="Times New Roman" w:cs="Times New Roman"/>
                <w:sz w:val="24"/>
                <w:szCs w:val="24"/>
                <w:lang w:eastAsia="lv-LV"/>
              </w:rPr>
              <w:t>d</w:t>
            </w:r>
            <w:r w:rsidRPr="00051738">
              <w:rPr>
                <w:rFonts w:ascii="Times New Roman" w:eastAsia="Times New Roman" w:hAnsi="Times New Roman" w:cs="Times New Roman"/>
                <w:sz w:val="24"/>
                <w:szCs w:val="24"/>
                <w:lang w:eastAsia="lv-LV"/>
              </w:rPr>
              <w:t xml:space="preserve"> </w:t>
            </w:r>
            <w:r w:rsidR="000F736B">
              <w:rPr>
                <w:rFonts w:ascii="Times New Roman" w:eastAsia="Times New Roman" w:hAnsi="Times New Roman" w:cs="Times New Roman"/>
                <w:sz w:val="24"/>
                <w:szCs w:val="24"/>
                <w:lang w:eastAsia="lv-LV"/>
              </w:rPr>
              <w:t>tie</w:t>
            </w:r>
            <w:r w:rsidRPr="00051738">
              <w:rPr>
                <w:rFonts w:ascii="Times New Roman" w:eastAsia="Times New Roman" w:hAnsi="Times New Roman" w:cs="Times New Roman"/>
                <w:sz w:val="24"/>
                <w:szCs w:val="24"/>
                <w:lang w:eastAsia="lv-LV"/>
              </w:rPr>
              <w:t xml:space="preserve"> lemj par </w:t>
            </w:r>
            <w:r w:rsidRPr="00051738">
              <w:rPr>
                <w:rFonts w:ascii="Times New Roman" w:hAnsi="Times New Roman" w:cs="Times New Roman"/>
                <w:sz w:val="24"/>
                <w:szCs w:val="24"/>
              </w:rPr>
              <w:t xml:space="preserve">neliela apjoma maksājumu sistēmu reģistrāciju </w:t>
            </w:r>
            <w:r w:rsidRPr="00051738">
              <w:rPr>
                <w:rFonts w:ascii="Times New Roman" w:eastAsia="Times New Roman" w:hAnsi="Times New Roman" w:cs="Times New Roman"/>
                <w:sz w:val="24"/>
                <w:szCs w:val="24"/>
                <w:lang w:eastAsia="lv-LV"/>
              </w:rPr>
              <w:t>un ir nepieciešams saņemt Latvijas Bankas atļauju minēt</w:t>
            </w:r>
            <w:r w:rsidR="00DC7863">
              <w:rPr>
                <w:rFonts w:ascii="Times New Roman" w:eastAsia="Times New Roman" w:hAnsi="Times New Roman" w:cs="Times New Roman"/>
                <w:sz w:val="24"/>
                <w:szCs w:val="24"/>
                <w:lang w:eastAsia="lv-LV"/>
              </w:rPr>
              <w:t>ās</w:t>
            </w:r>
            <w:r w:rsidRPr="00051738">
              <w:rPr>
                <w:rFonts w:ascii="Times New Roman" w:eastAsia="Times New Roman" w:hAnsi="Times New Roman" w:cs="Times New Roman"/>
                <w:sz w:val="24"/>
                <w:szCs w:val="24"/>
                <w:lang w:eastAsia="lv-LV"/>
              </w:rPr>
              <w:t xml:space="preserve"> darbīb</w:t>
            </w:r>
            <w:r w:rsidR="00DC7863">
              <w:rPr>
                <w:rFonts w:ascii="Times New Roman" w:eastAsia="Times New Roman" w:hAnsi="Times New Roman" w:cs="Times New Roman"/>
                <w:sz w:val="24"/>
                <w:szCs w:val="24"/>
                <w:lang w:eastAsia="lv-LV"/>
              </w:rPr>
              <w:t>as</w:t>
            </w:r>
            <w:r w:rsidRPr="00051738">
              <w:rPr>
                <w:rFonts w:ascii="Times New Roman" w:eastAsia="Times New Roman" w:hAnsi="Times New Roman" w:cs="Times New Roman"/>
                <w:sz w:val="24"/>
                <w:szCs w:val="24"/>
                <w:lang w:eastAsia="lv-LV"/>
              </w:rPr>
              <w:t xml:space="preserve"> veikšanai.</w:t>
            </w:r>
          </w:p>
          <w:p w14:paraId="0E569B6F" w14:textId="309C78FD" w:rsidR="00D54936" w:rsidRPr="00051738" w:rsidRDefault="00D54936" w:rsidP="008F7B51">
            <w:pPr>
              <w:spacing w:before="120" w:line="240" w:lineRule="auto"/>
              <w:jc w:val="both"/>
              <w:rPr>
                <w:rFonts w:ascii="Times New Roman" w:hAnsi="Times New Roman" w:cs="Times New Roman"/>
                <w:sz w:val="24"/>
                <w:szCs w:val="24"/>
              </w:rPr>
            </w:pPr>
            <w:r w:rsidRPr="00051738">
              <w:rPr>
                <w:rFonts w:ascii="Times New Roman" w:hAnsi="Times New Roman" w:cs="Times New Roman"/>
                <w:sz w:val="24"/>
                <w:szCs w:val="24"/>
              </w:rPr>
              <w:t>Nosakot</w:t>
            </w:r>
            <w:r w:rsidR="004C6559" w:rsidRPr="00051738">
              <w:rPr>
                <w:rFonts w:ascii="Times New Roman" w:hAnsi="Times New Roman" w:cs="Times New Roman"/>
                <w:sz w:val="24"/>
                <w:szCs w:val="24"/>
              </w:rPr>
              <w:t xml:space="preserve"> </w:t>
            </w:r>
            <w:r w:rsidR="00DC7863">
              <w:rPr>
                <w:rFonts w:ascii="Times New Roman" w:hAnsi="Times New Roman" w:cs="Times New Roman"/>
                <w:sz w:val="24"/>
                <w:szCs w:val="24"/>
              </w:rPr>
              <w:t>prasības</w:t>
            </w:r>
            <w:r w:rsidRPr="00051738">
              <w:rPr>
                <w:rFonts w:ascii="Times New Roman" w:hAnsi="Times New Roman" w:cs="Times New Roman"/>
                <w:sz w:val="24"/>
                <w:szCs w:val="24"/>
              </w:rPr>
              <w:t xml:space="preserve"> </w:t>
            </w:r>
            <w:r w:rsidR="004C6559" w:rsidRPr="00051738">
              <w:rPr>
                <w:rFonts w:ascii="Times New Roman" w:hAnsi="Times New Roman" w:cs="Times New Roman"/>
                <w:sz w:val="24"/>
                <w:szCs w:val="24"/>
              </w:rPr>
              <w:t>neliela apjoma maksājumu sistēm</w:t>
            </w:r>
            <w:r w:rsidR="003D4502">
              <w:rPr>
                <w:rFonts w:ascii="Times New Roman" w:hAnsi="Times New Roman" w:cs="Times New Roman"/>
                <w:sz w:val="24"/>
                <w:szCs w:val="24"/>
              </w:rPr>
              <w:t>as</w:t>
            </w:r>
            <w:r w:rsidR="006B188B">
              <w:rPr>
                <w:rFonts w:ascii="Times New Roman" w:hAnsi="Times New Roman" w:cs="Times New Roman"/>
                <w:sz w:val="24"/>
                <w:szCs w:val="24"/>
              </w:rPr>
              <w:t xml:space="preserve"> reģistrēšanai</w:t>
            </w:r>
            <w:r w:rsidRPr="00051738">
              <w:rPr>
                <w:rFonts w:ascii="Times New Roman" w:hAnsi="Times New Roman" w:cs="Times New Roman"/>
                <w:sz w:val="24"/>
                <w:szCs w:val="24"/>
              </w:rPr>
              <w:t xml:space="preserve">, </w:t>
            </w:r>
            <w:r w:rsidR="004C6559" w:rsidRPr="00051738">
              <w:rPr>
                <w:rFonts w:ascii="Times New Roman" w:hAnsi="Times New Roman" w:cs="Times New Roman"/>
                <w:sz w:val="24"/>
                <w:szCs w:val="24"/>
              </w:rPr>
              <w:t>Latvijas Banka</w:t>
            </w:r>
            <w:r w:rsidRPr="00051738">
              <w:rPr>
                <w:rFonts w:ascii="Times New Roman" w:hAnsi="Times New Roman" w:cs="Times New Roman"/>
                <w:sz w:val="24"/>
                <w:szCs w:val="24"/>
              </w:rPr>
              <w:t xml:space="preserve"> nodrošina tai noteikto pienākumu izpildi, lai sasniegtu tās darbības mērķi un veicinātu finanšu tirgus attīstību un stabilitāti</w:t>
            </w:r>
            <w:r w:rsidR="00747F79" w:rsidRPr="00051738">
              <w:rPr>
                <w:rFonts w:ascii="Times New Roman" w:hAnsi="Times New Roman" w:cs="Times New Roman"/>
                <w:sz w:val="24"/>
                <w:szCs w:val="24"/>
              </w:rPr>
              <w:t>.</w:t>
            </w:r>
          </w:p>
          <w:p w14:paraId="163BAD2D" w14:textId="7EFFD3BB" w:rsidR="009E7881" w:rsidRPr="00051738" w:rsidRDefault="000F736B" w:rsidP="008F7B51">
            <w:pPr>
              <w:spacing w:after="120" w:line="240" w:lineRule="auto"/>
              <w:jc w:val="both"/>
              <w:rPr>
                <w:rFonts w:ascii="Times New Roman" w:hAnsi="Times New Roman" w:cs="Times New Roman"/>
                <w:sz w:val="24"/>
                <w:szCs w:val="24"/>
              </w:rPr>
            </w:pPr>
            <w:r>
              <w:rPr>
                <w:rStyle w:val="cf01"/>
                <w:rFonts w:ascii="Times New Roman" w:hAnsi="Times New Roman" w:cs="Times New Roman"/>
                <w:sz w:val="24"/>
                <w:szCs w:val="24"/>
              </w:rPr>
              <w:t>N</w:t>
            </w:r>
            <w:r w:rsidR="009E7881" w:rsidRPr="00051738">
              <w:rPr>
                <w:rStyle w:val="cf01"/>
                <w:rFonts w:ascii="Times New Roman" w:hAnsi="Times New Roman" w:cs="Times New Roman"/>
                <w:sz w:val="24"/>
                <w:szCs w:val="24"/>
              </w:rPr>
              <w:t>oteikumi tiek izdoti citu personu tiesību un sabiedrības interešu aizsardzībai.</w:t>
            </w:r>
          </w:p>
        </w:tc>
      </w:tr>
      <w:tr w:rsidR="00051738" w:rsidRPr="00051738" w14:paraId="490AA477" w14:textId="77777777" w:rsidTr="00ED184E">
        <w:trPr>
          <w:trHeight w:val="567"/>
        </w:trPr>
        <w:tc>
          <w:tcPr>
            <w:tcW w:w="1248" w:type="pct"/>
            <w:shd w:val="clear" w:color="auto" w:fill="auto"/>
            <w:hideMark/>
          </w:tcPr>
          <w:p w14:paraId="6CACFA44"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lastRenderedPageBreak/>
              <w:t>Samērīgums</w:t>
            </w:r>
          </w:p>
          <w:p w14:paraId="430A0335"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3E83F655" w14:textId="0C2BF60A" w:rsidR="009E7881" w:rsidRPr="00051738" w:rsidRDefault="009E7881" w:rsidP="008F7B51">
            <w:pPr>
              <w:spacing w:line="240" w:lineRule="auto"/>
              <w:jc w:val="both"/>
              <w:rPr>
                <w:rFonts w:ascii="Times New Roman" w:hAnsi="Times New Roman" w:cs="Times New Roman"/>
                <w:sz w:val="24"/>
                <w:szCs w:val="24"/>
              </w:rPr>
            </w:pPr>
            <w:r w:rsidRPr="00051738">
              <w:rPr>
                <w:rFonts w:ascii="Times New Roman" w:hAnsi="Times New Roman" w:cs="Times New Roman"/>
                <w:sz w:val="24"/>
                <w:szCs w:val="24"/>
              </w:rPr>
              <w:t xml:space="preserve">Atbilstošākais veids, kā noteikt vienotas prasības </w:t>
            </w:r>
            <w:r w:rsidR="006B188B">
              <w:rPr>
                <w:rFonts w:ascii="Times New Roman" w:hAnsi="Times New Roman" w:cs="Times New Roman"/>
                <w:sz w:val="24"/>
                <w:szCs w:val="24"/>
              </w:rPr>
              <w:t>informācijas sniegšanai</w:t>
            </w:r>
            <w:r w:rsidRPr="00051738">
              <w:rPr>
                <w:rFonts w:ascii="Times New Roman" w:hAnsi="Times New Roman" w:cs="Times New Roman"/>
                <w:sz w:val="24"/>
                <w:szCs w:val="24"/>
              </w:rPr>
              <w:t xml:space="preserve">, kas nodrošina Maksājumu pakalpojumu un elektroniskās naudas likuma </w:t>
            </w:r>
            <w:r w:rsidR="00747F79" w:rsidRPr="00051738">
              <w:rPr>
                <w:rFonts w:ascii="Times New Roman" w:eastAsia="Times New Roman" w:hAnsi="Times New Roman" w:cs="Times New Roman"/>
                <w:sz w:val="24"/>
                <w:szCs w:val="24"/>
                <w:lang w:eastAsia="lv-LV"/>
              </w:rPr>
              <w:t>26.</w:t>
            </w:r>
            <w:r w:rsidR="00747F79" w:rsidRPr="00051738">
              <w:rPr>
                <w:rFonts w:ascii="Times New Roman" w:eastAsia="Times New Roman" w:hAnsi="Times New Roman" w:cs="Times New Roman"/>
                <w:sz w:val="24"/>
                <w:szCs w:val="24"/>
                <w:vertAlign w:val="superscript"/>
                <w:lang w:eastAsia="lv-LV"/>
              </w:rPr>
              <w:t>1</w:t>
            </w:r>
            <w:r w:rsidR="00747F79" w:rsidRPr="00051738">
              <w:rPr>
                <w:rFonts w:ascii="Times New Roman" w:eastAsia="Times New Roman" w:hAnsi="Times New Roman" w:cs="Times New Roman"/>
                <w:sz w:val="24"/>
                <w:szCs w:val="24"/>
                <w:lang w:eastAsia="lv-LV"/>
              </w:rPr>
              <w:t> panta</w:t>
            </w:r>
            <w:r w:rsidR="000F736B">
              <w:rPr>
                <w:rFonts w:ascii="Times New Roman" w:eastAsia="Times New Roman" w:hAnsi="Times New Roman" w:cs="Times New Roman"/>
                <w:sz w:val="24"/>
                <w:szCs w:val="24"/>
                <w:lang w:eastAsia="lv-LV"/>
              </w:rPr>
              <w:t xml:space="preserve"> </w:t>
            </w:r>
            <w:r w:rsidR="00747F79" w:rsidRPr="00051738">
              <w:rPr>
                <w:rFonts w:ascii="Times New Roman" w:eastAsia="Times New Roman" w:hAnsi="Times New Roman" w:cs="Times New Roman"/>
                <w:sz w:val="24"/>
                <w:szCs w:val="24"/>
                <w:lang w:eastAsia="lv-LV"/>
              </w:rPr>
              <w:t>treš</w:t>
            </w:r>
            <w:r w:rsidR="006B188B">
              <w:rPr>
                <w:rFonts w:ascii="Times New Roman" w:eastAsia="Times New Roman" w:hAnsi="Times New Roman" w:cs="Times New Roman"/>
                <w:sz w:val="24"/>
                <w:szCs w:val="24"/>
                <w:lang w:eastAsia="lv-LV"/>
              </w:rPr>
              <w:t>ajā</w:t>
            </w:r>
            <w:r w:rsidR="00747F79" w:rsidRPr="00051738">
              <w:rPr>
                <w:rFonts w:ascii="Times New Roman" w:eastAsia="Times New Roman" w:hAnsi="Times New Roman" w:cs="Times New Roman"/>
                <w:sz w:val="24"/>
                <w:szCs w:val="24"/>
                <w:lang w:eastAsia="lv-LV"/>
              </w:rPr>
              <w:t xml:space="preserve"> daļā</w:t>
            </w:r>
            <w:r w:rsidRPr="00051738">
              <w:rPr>
                <w:rFonts w:ascii="Times New Roman" w:hAnsi="Times New Roman" w:cs="Times New Roman"/>
                <w:sz w:val="24"/>
                <w:szCs w:val="24"/>
              </w:rPr>
              <w:t xml:space="preserve"> noteikto prasību izpildi, ir izdot saistošus noteikumus, kas sniegtu skaidru priekšstatu par </w:t>
            </w:r>
            <w:r w:rsidR="00747F79" w:rsidRPr="00051738">
              <w:rPr>
                <w:rFonts w:ascii="Times New Roman" w:hAnsi="Times New Roman" w:cs="Times New Roman"/>
                <w:sz w:val="24"/>
                <w:szCs w:val="24"/>
              </w:rPr>
              <w:t>neliela apjoma maksājumu sistēm</w:t>
            </w:r>
            <w:r w:rsidR="003D4502">
              <w:rPr>
                <w:rFonts w:ascii="Times New Roman" w:hAnsi="Times New Roman" w:cs="Times New Roman"/>
                <w:sz w:val="24"/>
                <w:szCs w:val="24"/>
              </w:rPr>
              <w:t>as</w:t>
            </w:r>
            <w:r w:rsidR="00747F79" w:rsidRPr="00051738">
              <w:rPr>
                <w:rFonts w:ascii="Times New Roman" w:hAnsi="Times New Roman" w:cs="Times New Roman"/>
                <w:sz w:val="24"/>
                <w:szCs w:val="24"/>
              </w:rPr>
              <w:t xml:space="preserve"> reģistrāciju</w:t>
            </w:r>
            <w:r w:rsidR="006B188B">
              <w:rPr>
                <w:rFonts w:ascii="Times New Roman" w:hAnsi="Times New Roman" w:cs="Times New Roman"/>
                <w:sz w:val="24"/>
                <w:szCs w:val="24"/>
              </w:rPr>
              <w:t>, reģistrācijai nepieciešamo informāciju</w:t>
            </w:r>
            <w:r w:rsidRPr="00051738">
              <w:rPr>
                <w:rFonts w:ascii="Times New Roman" w:hAnsi="Times New Roman" w:cs="Times New Roman"/>
                <w:sz w:val="24"/>
                <w:szCs w:val="24"/>
              </w:rPr>
              <w:t xml:space="preserve"> un </w:t>
            </w:r>
            <w:r w:rsidR="00747F79" w:rsidRPr="00051738">
              <w:rPr>
                <w:rFonts w:ascii="Times New Roman" w:hAnsi="Times New Roman" w:cs="Times New Roman"/>
                <w:sz w:val="24"/>
                <w:szCs w:val="24"/>
              </w:rPr>
              <w:t>iesniedzamajiem dokumentiem</w:t>
            </w:r>
            <w:r w:rsidRPr="00051738">
              <w:rPr>
                <w:rFonts w:ascii="Times New Roman" w:hAnsi="Times New Roman" w:cs="Times New Roman"/>
                <w:sz w:val="24"/>
                <w:szCs w:val="24"/>
              </w:rPr>
              <w:t xml:space="preserve">. </w:t>
            </w:r>
          </w:p>
          <w:p w14:paraId="49101A8B" w14:textId="376A9948" w:rsidR="00554D5F" w:rsidRPr="00051738" w:rsidRDefault="000F736B" w:rsidP="008F7B51">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00FB3B81" w:rsidRPr="00051738">
              <w:rPr>
                <w:rFonts w:ascii="Times New Roman" w:eastAsia="Times New Roman" w:hAnsi="Times New Roman" w:cs="Times New Roman"/>
                <w:sz w:val="24"/>
                <w:szCs w:val="24"/>
                <w:lang w:eastAsia="lv-LV"/>
              </w:rPr>
              <w:t xml:space="preserve">rojekts kopumā un tajā ietvertās tiesību normas atbilst </w:t>
            </w:r>
            <w:r w:rsidR="00FB3B81" w:rsidRPr="00051738">
              <w:rPr>
                <w:rFonts w:ascii="Times New Roman" w:hAnsi="Times New Roman" w:cs="Times New Roman"/>
                <w:sz w:val="24"/>
                <w:szCs w:val="24"/>
              </w:rPr>
              <w:t>samērīguma principam, jo:</w:t>
            </w:r>
          </w:p>
          <w:p w14:paraId="6BC7C1EA" w14:textId="7837A787" w:rsidR="00554D5F" w:rsidRPr="00051738" w:rsidRDefault="00FB3B81" w:rsidP="008F7B51">
            <w:pPr>
              <w:pStyle w:val="NApunkts2"/>
              <w:numPr>
                <w:ilvl w:val="0"/>
                <w:numId w:val="4"/>
              </w:numPr>
              <w:tabs>
                <w:tab w:val="left" w:pos="183"/>
              </w:tabs>
              <w:ind w:left="183" w:hanging="183"/>
            </w:pPr>
            <w:r w:rsidRPr="00051738">
              <w:t xml:space="preserve">pirmkārt, ar </w:t>
            </w:r>
            <w:r w:rsidR="000F736B">
              <w:t xml:space="preserve">noteikumu </w:t>
            </w:r>
            <w:r w:rsidRPr="00051738">
              <w:t>projektu un tajā ietvertajām prasībām tiek sasniegts leģitīmais mērķis (citu personu tiesību un sabiedrības labklājības aizsardzība);</w:t>
            </w:r>
          </w:p>
          <w:p w14:paraId="16E404F6" w14:textId="2559EAC3" w:rsidR="00554D5F" w:rsidRPr="00051738" w:rsidRDefault="00FB3B81" w:rsidP="008F7B51">
            <w:pPr>
              <w:pStyle w:val="NApunkts2"/>
              <w:numPr>
                <w:ilvl w:val="0"/>
                <w:numId w:val="4"/>
              </w:numPr>
              <w:tabs>
                <w:tab w:val="left" w:pos="183"/>
              </w:tabs>
              <w:ind w:left="183" w:hanging="183"/>
            </w:pPr>
            <w:r w:rsidRPr="00051738">
              <w:t>otrkārt, nepastāv tādi alternatīvi līdzekļi, kas sasniegtu leģitīmo mērķi tādā pašā kvalitātē;</w:t>
            </w:r>
          </w:p>
          <w:p w14:paraId="3FB5441F" w14:textId="005B8566" w:rsidR="009E7881" w:rsidRPr="00051738" w:rsidRDefault="00FB3B81" w:rsidP="008F7B51">
            <w:pPr>
              <w:pStyle w:val="Sarakstarindkopa"/>
              <w:numPr>
                <w:ilvl w:val="0"/>
                <w:numId w:val="4"/>
              </w:numPr>
              <w:tabs>
                <w:tab w:val="left" w:pos="183"/>
                <w:tab w:val="left" w:pos="345"/>
              </w:tabs>
              <w:autoSpaceDE w:val="0"/>
              <w:autoSpaceDN w:val="0"/>
              <w:adjustRightInd w:val="0"/>
              <w:spacing w:before="120" w:after="240" w:line="240" w:lineRule="auto"/>
              <w:ind w:left="183" w:hanging="183"/>
              <w:jc w:val="both"/>
              <w:rPr>
                <w:rFonts w:ascii="Times New Roman" w:hAnsi="Times New Roman" w:cs="Times New Roman"/>
                <w:sz w:val="24"/>
                <w:szCs w:val="24"/>
              </w:rPr>
            </w:pPr>
            <w:r w:rsidRPr="00051738">
              <w:rPr>
                <w:rFonts w:ascii="Times New Roman" w:eastAsia="Times New Roman" w:hAnsi="Times New Roman" w:cs="Times New Roman"/>
                <w:sz w:val="24"/>
                <w:szCs w:val="24"/>
                <w:lang w:eastAsia="lv-LV"/>
              </w:rPr>
              <w:t>treškārt</w:t>
            </w:r>
            <w:r w:rsidR="000F736B">
              <w:rPr>
                <w:rFonts w:ascii="Times New Roman" w:eastAsia="Times New Roman" w:hAnsi="Times New Roman" w:cs="Times New Roman"/>
                <w:sz w:val="24"/>
                <w:szCs w:val="24"/>
                <w:lang w:eastAsia="lv-LV"/>
              </w:rPr>
              <w:t>,</w:t>
            </w:r>
            <w:r w:rsidRPr="00051738">
              <w:rPr>
                <w:rFonts w:ascii="Times New Roman" w:eastAsia="Times New Roman" w:hAnsi="Times New Roman" w:cs="Times New Roman"/>
                <w:sz w:val="24"/>
                <w:szCs w:val="24"/>
                <w:lang w:eastAsia="lv-LV"/>
              </w:rPr>
              <w:t xml:space="preserve"> labums, ko iegūs sabiedrība, būs lielāks par</w:t>
            </w:r>
            <w:r w:rsidR="000F736B">
              <w:rPr>
                <w:rFonts w:ascii="Times New Roman" w:eastAsia="Times New Roman" w:hAnsi="Times New Roman" w:cs="Times New Roman"/>
                <w:sz w:val="24"/>
                <w:szCs w:val="24"/>
                <w:lang w:eastAsia="lv-LV"/>
              </w:rPr>
              <w:t xml:space="preserve"> noteikumu</w:t>
            </w:r>
            <w:r w:rsidRPr="00051738">
              <w:rPr>
                <w:rFonts w:ascii="Times New Roman" w:eastAsia="Times New Roman" w:hAnsi="Times New Roman" w:cs="Times New Roman"/>
                <w:sz w:val="24"/>
                <w:szCs w:val="24"/>
                <w:lang w:eastAsia="lv-LV"/>
              </w:rPr>
              <w:t xml:space="preserve"> </w:t>
            </w:r>
            <w:r w:rsidRPr="00051738">
              <w:rPr>
                <w:rFonts w:ascii="Times New Roman" w:hAnsi="Times New Roman" w:cs="Times New Roman"/>
                <w:sz w:val="24"/>
                <w:szCs w:val="24"/>
              </w:rPr>
              <w:t>projektā</w:t>
            </w:r>
            <w:r w:rsidRPr="00051738">
              <w:rPr>
                <w:rFonts w:ascii="Times New Roman" w:eastAsia="Times New Roman" w:hAnsi="Times New Roman" w:cs="Times New Roman"/>
                <w:sz w:val="24"/>
                <w:szCs w:val="24"/>
                <w:lang w:eastAsia="lv-LV"/>
              </w:rPr>
              <w:t xml:space="preserve"> ietverto prasību radītajām</w:t>
            </w:r>
            <w:r w:rsidRPr="00051738">
              <w:rPr>
                <w:rFonts w:ascii="Times New Roman" w:hAnsi="Times New Roman" w:cs="Times New Roman"/>
                <w:sz w:val="24"/>
                <w:szCs w:val="24"/>
              </w:rPr>
              <w:t xml:space="preserve"> negatīvajām sekām</w:t>
            </w:r>
            <w:r w:rsidR="00CE50F6" w:rsidRPr="00051738">
              <w:rPr>
                <w:rFonts w:ascii="Times New Roman" w:hAnsi="Times New Roman" w:cs="Times New Roman"/>
                <w:sz w:val="24"/>
                <w:szCs w:val="24"/>
              </w:rPr>
              <w:t>.</w:t>
            </w:r>
          </w:p>
          <w:p w14:paraId="5637E62D" w14:textId="0CECC356" w:rsidR="00D54936" w:rsidRPr="00051738" w:rsidRDefault="00D54936" w:rsidP="008F7B51">
            <w:pPr>
              <w:spacing w:before="120" w:line="240" w:lineRule="auto"/>
              <w:jc w:val="both"/>
              <w:rPr>
                <w:rFonts w:ascii="Times New Roman" w:hAnsi="Times New Roman" w:cs="Times New Roman"/>
                <w:sz w:val="24"/>
                <w:szCs w:val="24"/>
              </w:rPr>
            </w:pPr>
            <w:r w:rsidRPr="00051738">
              <w:rPr>
                <w:rFonts w:ascii="Times New Roman" w:hAnsi="Times New Roman" w:cs="Times New Roman"/>
                <w:sz w:val="24"/>
                <w:szCs w:val="24"/>
              </w:rPr>
              <w:t xml:space="preserve">Noteikumu projekts paredz noteikt vienotu kārtību, kādā </w:t>
            </w:r>
            <w:r w:rsidR="002F1B74" w:rsidRPr="00051738">
              <w:rPr>
                <w:rFonts w:ascii="Times New Roman" w:hAnsi="Times New Roman" w:cs="Times New Roman"/>
                <w:sz w:val="24"/>
                <w:szCs w:val="24"/>
              </w:rPr>
              <w:t xml:space="preserve">tiek reģistrēta </w:t>
            </w:r>
            <w:r w:rsidRPr="00051738">
              <w:rPr>
                <w:rFonts w:ascii="Times New Roman" w:hAnsi="Times New Roman" w:cs="Times New Roman"/>
                <w:sz w:val="24"/>
                <w:szCs w:val="24"/>
              </w:rPr>
              <w:t>neliela apjoma maksājumu sistēma, paredzot gan iesniedzamo</w:t>
            </w:r>
            <w:r w:rsidR="002F1B74">
              <w:rPr>
                <w:rFonts w:ascii="Times New Roman" w:hAnsi="Times New Roman" w:cs="Times New Roman"/>
                <w:sz w:val="24"/>
                <w:szCs w:val="24"/>
              </w:rPr>
              <w:t xml:space="preserve"> informāciju un</w:t>
            </w:r>
            <w:r w:rsidRPr="00051738">
              <w:rPr>
                <w:rFonts w:ascii="Times New Roman" w:hAnsi="Times New Roman" w:cs="Times New Roman"/>
                <w:sz w:val="24"/>
                <w:szCs w:val="24"/>
              </w:rPr>
              <w:t xml:space="preserve"> dokumentu</w:t>
            </w:r>
            <w:r w:rsidR="00747F79" w:rsidRPr="00051738">
              <w:rPr>
                <w:rFonts w:ascii="Times New Roman" w:hAnsi="Times New Roman" w:cs="Times New Roman"/>
                <w:sz w:val="24"/>
                <w:szCs w:val="24"/>
              </w:rPr>
              <w:t>s</w:t>
            </w:r>
            <w:r w:rsidRPr="00051738">
              <w:rPr>
                <w:rFonts w:ascii="Times New Roman" w:hAnsi="Times New Roman" w:cs="Times New Roman"/>
                <w:sz w:val="24"/>
                <w:szCs w:val="24"/>
              </w:rPr>
              <w:t xml:space="preserve">, gan vienotu lietojamo jēdzienu izmantošanu. </w:t>
            </w:r>
            <w:r w:rsidRPr="00051738">
              <w:rPr>
                <w:rFonts w:ascii="Times New Roman" w:hAnsi="Times New Roman" w:cs="Times New Roman"/>
                <w:sz w:val="24"/>
                <w:szCs w:val="24"/>
                <w:shd w:val="clear" w:color="auto" w:fill="FFFFFF"/>
              </w:rPr>
              <w:t xml:space="preserve">Vienlaikus noteikumu projekta </w:t>
            </w:r>
            <w:r w:rsidRPr="00051738">
              <w:rPr>
                <w:rFonts w:ascii="Times New Roman" w:hAnsi="Times New Roman" w:cs="Times New Roman"/>
                <w:sz w:val="24"/>
                <w:szCs w:val="24"/>
              </w:rPr>
              <w:t xml:space="preserve">izstrādē ņemti vērā </w:t>
            </w:r>
            <w:r w:rsidR="00747F79" w:rsidRPr="00051738">
              <w:rPr>
                <w:rFonts w:ascii="Times New Roman" w:hAnsi="Times New Roman" w:cs="Times New Roman"/>
                <w:sz w:val="24"/>
                <w:szCs w:val="24"/>
              </w:rPr>
              <w:t>Regul</w:t>
            </w:r>
            <w:r w:rsidR="002F1B74">
              <w:rPr>
                <w:rFonts w:ascii="Times New Roman" w:hAnsi="Times New Roman" w:cs="Times New Roman"/>
                <w:sz w:val="24"/>
                <w:szCs w:val="24"/>
              </w:rPr>
              <w:t>ā</w:t>
            </w:r>
            <w:r w:rsidR="00747F79" w:rsidRPr="00051738">
              <w:rPr>
                <w:rFonts w:ascii="Times New Roman" w:hAnsi="Times New Roman" w:cs="Times New Roman"/>
                <w:sz w:val="24"/>
                <w:szCs w:val="24"/>
              </w:rPr>
              <w:t xml:space="preserve"> Nr. 260/201</w:t>
            </w:r>
            <w:r w:rsidR="00B23D14" w:rsidRPr="00051738">
              <w:rPr>
                <w:rFonts w:ascii="Times New Roman" w:hAnsi="Times New Roman" w:cs="Times New Roman"/>
                <w:sz w:val="24"/>
                <w:szCs w:val="24"/>
              </w:rPr>
              <w:t>2</w:t>
            </w:r>
            <w:r w:rsidR="00747F79" w:rsidRPr="00051738">
              <w:rPr>
                <w:rFonts w:ascii="Times New Roman" w:hAnsi="Times New Roman" w:cs="Times New Roman"/>
                <w:sz w:val="24"/>
                <w:szCs w:val="24"/>
              </w:rPr>
              <w:t xml:space="preserve"> un</w:t>
            </w:r>
            <w:r w:rsidR="001669C5">
              <w:rPr>
                <w:rFonts w:ascii="Times New Roman" w:hAnsi="Times New Roman" w:cs="Times New Roman"/>
                <w:sz w:val="24"/>
                <w:szCs w:val="24"/>
              </w:rPr>
              <w:t xml:space="preserve"> </w:t>
            </w:r>
            <w:r w:rsidR="001669C5" w:rsidRPr="001669C5">
              <w:rPr>
                <w:rFonts w:ascii="Times New Roman" w:hAnsi="Times New Roman" w:cs="Times New Roman"/>
                <w:sz w:val="24"/>
                <w:szCs w:val="24"/>
              </w:rPr>
              <w:t xml:space="preserve">likumā </w:t>
            </w:r>
            <w:r w:rsidR="000F736B">
              <w:rPr>
                <w:rFonts w:ascii="Times New Roman" w:hAnsi="Times New Roman" w:cs="Times New Roman"/>
                <w:sz w:val="24"/>
                <w:szCs w:val="24"/>
              </w:rPr>
              <w:t>"</w:t>
            </w:r>
            <w:r w:rsidR="001669C5" w:rsidRPr="00335B3B">
              <w:rPr>
                <w:rFonts w:ascii="Times New Roman" w:hAnsi="Times New Roman" w:cs="Times New Roman"/>
                <w:sz w:val="24"/>
                <w:szCs w:val="24"/>
              </w:rPr>
              <w:t>Par norēķinu galīgumu maksājumu un finanšu instrumentu norēķinu sistēmās</w:t>
            </w:r>
            <w:r w:rsidR="000F736B">
              <w:rPr>
                <w:rFonts w:ascii="Times New Roman" w:hAnsi="Times New Roman" w:cs="Times New Roman"/>
                <w:sz w:val="24"/>
                <w:szCs w:val="24"/>
              </w:rPr>
              <w:t>"</w:t>
            </w:r>
            <w:r w:rsidR="00747F79" w:rsidRPr="00051738">
              <w:rPr>
                <w:rFonts w:ascii="Times New Roman" w:hAnsi="Times New Roman" w:cs="Times New Roman"/>
                <w:sz w:val="24"/>
                <w:szCs w:val="24"/>
              </w:rPr>
              <w:t xml:space="preserve"> </w:t>
            </w:r>
            <w:r w:rsidRPr="00051738">
              <w:rPr>
                <w:rFonts w:ascii="Times New Roman" w:hAnsi="Times New Roman" w:cs="Times New Roman"/>
                <w:sz w:val="24"/>
                <w:szCs w:val="24"/>
              </w:rPr>
              <w:t>lietotie termini.</w:t>
            </w:r>
          </w:p>
          <w:p w14:paraId="2FAA60AA" w14:textId="49DB54A6" w:rsidR="006219A3" w:rsidRDefault="00D54936" w:rsidP="008F7B51">
            <w:pPr>
              <w:spacing w:before="120" w:line="240" w:lineRule="auto"/>
              <w:jc w:val="both"/>
              <w:rPr>
                <w:rFonts w:ascii="Times New Roman" w:hAnsi="Times New Roman" w:cs="Times New Roman"/>
                <w:sz w:val="24"/>
                <w:szCs w:val="24"/>
              </w:rPr>
            </w:pPr>
            <w:r w:rsidRPr="00051738">
              <w:rPr>
                <w:rFonts w:ascii="Times New Roman" w:hAnsi="Times New Roman" w:cs="Times New Roman"/>
                <w:sz w:val="24"/>
                <w:szCs w:val="24"/>
              </w:rPr>
              <w:t xml:space="preserve">Noteikumu projekts, ievērojot samērīguma principu, neiejaucas neliela apjoma maksājumu sistēmas darbībā vairāk, kā to nosaka </w:t>
            </w:r>
            <w:r w:rsidR="00747F79" w:rsidRPr="00051738">
              <w:rPr>
                <w:rFonts w:ascii="Times New Roman" w:hAnsi="Times New Roman" w:cs="Times New Roman"/>
                <w:sz w:val="24"/>
                <w:szCs w:val="24"/>
              </w:rPr>
              <w:t>Maksājumu pakalpojumu un elektroniskās naudas likums</w:t>
            </w:r>
            <w:r w:rsidRPr="00051738">
              <w:rPr>
                <w:rFonts w:ascii="Times New Roman" w:hAnsi="Times New Roman" w:cs="Times New Roman"/>
                <w:sz w:val="24"/>
                <w:szCs w:val="24"/>
              </w:rPr>
              <w:t xml:space="preserve"> un Eiropas Savienības tieši piemērojam</w:t>
            </w:r>
            <w:r w:rsidR="002F1B74">
              <w:rPr>
                <w:rFonts w:ascii="Times New Roman" w:hAnsi="Times New Roman" w:cs="Times New Roman"/>
                <w:sz w:val="24"/>
                <w:szCs w:val="24"/>
              </w:rPr>
              <w:t>ie</w:t>
            </w:r>
            <w:r w:rsidRPr="00051738">
              <w:rPr>
                <w:rFonts w:ascii="Times New Roman" w:hAnsi="Times New Roman" w:cs="Times New Roman"/>
                <w:sz w:val="24"/>
                <w:szCs w:val="24"/>
              </w:rPr>
              <w:t xml:space="preserve"> tiesību akt</w:t>
            </w:r>
            <w:r w:rsidR="002F1B74">
              <w:rPr>
                <w:rFonts w:ascii="Times New Roman" w:hAnsi="Times New Roman" w:cs="Times New Roman"/>
                <w:sz w:val="24"/>
                <w:szCs w:val="24"/>
              </w:rPr>
              <w:t>i</w:t>
            </w:r>
            <w:r w:rsidRPr="00051738">
              <w:rPr>
                <w:rFonts w:ascii="Times New Roman" w:hAnsi="Times New Roman" w:cs="Times New Roman"/>
                <w:sz w:val="24"/>
                <w:szCs w:val="24"/>
              </w:rPr>
              <w:t>.</w:t>
            </w:r>
            <w:r w:rsidR="00E37EF6">
              <w:rPr>
                <w:rFonts w:ascii="Times New Roman" w:hAnsi="Times New Roman" w:cs="Times New Roman"/>
                <w:sz w:val="24"/>
                <w:szCs w:val="24"/>
              </w:rPr>
              <w:t xml:space="preserve"> </w:t>
            </w:r>
            <w:r w:rsidR="006219A3">
              <w:rPr>
                <w:rFonts w:ascii="Times New Roman" w:hAnsi="Times New Roman" w:cs="Times New Roman"/>
                <w:sz w:val="24"/>
                <w:szCs w:val="24"/>
              </w:rPr>
              <w:t xml:space="preserve">Tāpat, ievērojot samērīguma principu un rūpējoties par citu personu tiesību un sabiedrības labklājības aizsardzību, lai izvērtētu sistēmas operatora valdes pārstāvju, par sistēmas darbību atbildīgo personu (ja tāda iecelta) un sistēmas operatoru patieso labuma guvēju pieredzi un zināšanas, iesniedzamo dokumentu klāstā tiek pieprasīts iesniegt dzīves un darba gājuma aprakstu (CV). Šī prasība attiecas uz gadījumiem, </w:t>
            </w:r>
            <w:r w:rsidR="00597226">
              <w:rPr>
                <w:rFonts w:ascii="Times New Roman" w:hAnsi="Times New Roman" w:cs="Times New Roman"/>
                <w:sz w:val="24"/>
                <w:szCs w:val="24"/>
              </w:rPr>
              <w:t>k</w:t>
            </w:r>
            <w:r w:rsidR="006219A3">
              <w:rPr>
                <w:rFonts w:ascii="Times New Roman" w:hAnsi="Times New Roman" w:cs="Times New Roman"/>
                <w:sz w:val="24"/>
                <w:szCs w:val="24"/>
              </w:rPr>
              <w:t>a</w:t>
            </w:r>
            <w:r w:rsidR="00597226">
              <w:rPr>
                <w:rFonts w:ascii="Times New Roman" w:hAnsi="Times New Roman" w:cs="Times New Roman"/>
                <w:sz w:val="24"/>
                <w:szCs w:val="24"/>
              </w:rPr>
              <w:t>d</w:t>
            </w:r>
            <w:r w:rsidR="006219A3">
              <w:rPr>
                <w:rFonts w:ascii="Times New Roman" w:hAnsi="Times New Roman" w:cs="Times New Roman"/>
                <w:sz w:val="24"/>
                <w:szCs w:val="24"/>
              </w:rPr>
              <w:t xml:space="preserve"> sistēmas operators nav finanšu tirgus dalībnieks, kuram Latvijas Banka ir izsniegusi darbības atļauju. </w:t>
            </w:r>
          </w:p>
          <w:p w14:paraId="5C7179B4" w14:textId="4DCC3F6F" w:rsidR="00D54936" w:rsidRPr="00051738" w:rsidRDefault="00D54936" w:rsidP="008F7B51">
            <w:pPr>
              <w:spacing w:before="120" w:line="240" w:lineRule="auto"/>
              <w:jc w:val="both"/>
              <w:rPr>
                <w:rFonts w:ascii="Times New Roman" w:hAnsi="Times New Roman" w:cs="Times New Roman"/>
                <w:sz w:val="24"/>
                <w:szCs w:val="24"/>
              </w:rPr>
            </w:pPr>
            <w:r w:rsidRPr="00051738">
              <w:rPr>
                <w:rFonts w:ascii="Times New Roman" w:hAnsi="Times New Roman" w:cs="Times New Roman"/>
                <w:sz w:val="24"/>
                <w:szCs w:val="24"/>
              </w:rPr>
              <w:lastRenderedPageBreak/>
              <w:t xml:space="preserve">Izraugoties piemērotāko līdzekli leģitīmā mērķa sasniegšanai, </w:t>
            </w:r>
            <w:r w:rsidR="00747F79" w:rsidRPr="00051738">
              <w:rPr>
                <w:rFonts w:ascii="Times New Roman" w:hAnsi="Times New Roman" w:cs="Times New Roman"/>
                <w:sz w:val="24"/>
                <w:szCs w:val="24"/>
              </w:rPr>
              <w:t>Latvija</w:t>
            </w:r>
            <w:r w:rsidR="002F1B74">
              <w:rPr>
                <w:rFonts w:ascii="Times New Roman" w:hAnsi="Times New Roman" w:cs="Times New Roman"/>
                <w:sz w:val="24"/>
                <w:szCs w:val="24"/>
              </w:rPr>
              <w:t>s</w:t>
            </w:r>
            <w:r w:rsidR="00747F79" w:rsidRPr="00051738">
              <w:rPr>
                <w:rFonts w:ascii="Times New Roman" w:hAnsi="Times New Roman" w:cs="Times New Roman"/>
                <w:sz w:val="24"/>
                <w:szCs w:val="24"/>
              </w:rPr>
              <w:t xml:space="preserve"> Banka</w:t>
            </w:r>
            <w:r w:rsidRPr="00051738">
              <w:rPr>
                <w:rFonts w:ascii="Times New Roman" w:hAnsi="Times New Roman" w:cs="Times New Roman"/>
                <w:sz w:val="24"/>
                <w:szCs w:val="24"/>
              </w:rPr>
              <w:t xml:space="preserve"> izvērtēja, ka nebūtu atbilstoši izdot, piemēram, zemāka ranga tiesību aktus, kuri nebūtu juridiski saistoši (ieteikumi)</w:t>
            </w:r>
            <w:r w:rsidR="002F1B74">
              <w:rPr>
                <w:rFonts w:ascii="Times New Roman" w:hAnsi="Times New Roman" w:cs="Times New Roman"/>
                <w:sz w:val="24"/>
                <w:szCs w:val="24"/>
              </w:rPr>
              <w:t xml:space="preserve"> personām, kuras nolēmušas reģistrēt neliela apjoma maksājumu sistēmu</w:t>
            </w:r>
            <w:r w:rsidRPr="00051738">
              <w:rPr>
                <w:rFonts w:ascii="Times New Roman" w:hAnsi="Times New Roman" w:cs="Times New Roman"/>
                <w:sz w:val="24"/>
                <w:szCs w:val="24"/>
              </w:rPr>
              <w:t xml:space="preserve">. </w:t>
            </w:r>
          </w:p>
          <w:p w14:paraId="0856DB1E" w14:textId="2E745EF1" w:rsidR="00D54936" w:rsidRPr="00051738" w:rsidRDefault="00D54936" w:rsidP="008F7B51">
            <w:pPr>
              <w:spacing w:before="120" w:line="240" w:lineRule="auto"/>
              <w:jc w:val="both"/>
              <w:rPr>
                <w:rFonts w:ascii="Times New Roman" w:hAnsi="Times New Roman" w:cs="Times New Roman"/>
                <w:sz w:val="24"/>
                <w:szCs w:val="24"/>
              </w:rPr>
            </w:pPr>
            <w:r w:rsidRPr="00051738">
              <w:rPr>
                <w:rFonts w:ascii="Times New Roman" w:hAnsi="Times New Roman" w:cs="Times New Roman"/>
                <w:sz w:val="24"/>
                <w:szCs w:val="24"/>
              </w:rPr>
              <w:t xml:space="preserve">Citas alternatīvas jautājuma noregulēšanai un vienotas kārtības, kādā neliela apjoma maksājumu sistēma tiek reģistrēta </w:t>
            </w:r>
            <w:r w:rsidR="00747F79" w:rsidRPr="00051738">
              <w:rPr>
                <w:rFonts w:ascii="Times New Roman" w:hAnsi="Times New Roman" w:cs="Times New Roman"/>
                <w:sz w:val="24"/>
                <w:szCs w:val="24"/>
              </w:rPr>
              <w:t>Latvijas Bankas</w:t>
            </w:r>
            <w:r w:rsidRPr="00051738">
              <w:rPr>
                <w:rFonts w:ascii="Times New Roman" w:hAnsi="Times New Roman" w:cs="Times New Roman"/>
                <w:sz w:val="24"/>
                <w:szCs w:val="24"/>
              </w:rPr>
              <w:t xml:space="preserve"> uzturētajā reģistrā, noteikšanai</w:t>
            </w:r>
            <w:r w:rsidRPr="00051738">
              <w:rPr>
                <w:rFonts w:ascii="Times New Roman" w:hAnsi="Times New Roman" w:cs="Times New Roman"/>
                <w:sz w:val="24"/>
                <w:szCs w:val="24"/>
                <w:lang w:eastAsia="lv-LV"/>
              </w:rPr>
              <w:t xml:space="preserve"> </w:t>
            </w:r>
            <w:r w:rsidRPr="00051738">
              <w:rPr>
                <w:rFonts w:ascii="Times New Roman" w:hAnsi="Times New Roman" w:cs="Times New Roman"/>
                <w:sz w:val="24"/>
                <w:szCs w:val="24"/>
              </w:rPr>
              <w:t xml:space="preserve">nebūtu efektīvas un tās nesasniegtu </w:t>
            </w:r>
            <w:r w:rsidR="00747F79" w:rsidRPr="00051738">
              <w:rPr>
                <w:rFonts w:ascii="Times New Roman" w:hAnsi="Times New Roman" w:cs="Times New Roman"/>
                <w:sz w:val="24"/>
                <w:szCs w:val="24"/>
              </w:rPr>
              <w:t xml:space="preserve">Maksājumu pakalpojumu un elektroniskās naudas likumā </w:t>
            </w:r>
            <w:r w:rsidRPr="00051738">
              <w:rPr>
                <w:rFonts w:ascii="Times New Roman" w:hAnsi="Times New Roman" w:cs="Times New Roman"/>
                <w:sz w:val="24"/>
                <w:szCs w:val="24"/>
              </w:rPr>
              <w:t xml:space="preserve">izvirzīto mērķi – </w:t>
            </w:r>
            <w:r w:rsidR="00747F79" w:rsidRPr="00051738">
              <w:rPr>
                <w:rFonts w:ascii="Times New Roman" w:hAnsi="Times New Roman" w:cs="Times New Roman"/>
                <w:sz w:val="24"/>
                <w:szCs w:val="24"/>
              </w:rPr>
              <w:t>Latvijas Bankai</w:t>
            </w:r>
            <w:r w:rsidRPr="00051738">
              <w:rPr>
                <w:rFonts w:ascii="Times New Roman" w:hAnsi="Times New Roman" w:cs="Times New Roman"/>
                <w:sz w:val="24"/>
                <w:szCs w:val="24"/>
              </w:rPr>
              <w:t xml:space="preserve"> nodrošināt neliela apjoma maksājumu sistēmu reģistrāciju un darbības atbilstīb</w:t>
            </w:r>
            <w:r w:rsidR="002F1B74">
              <w:rPr>
                <w:rFonts w:ascii="Times New Roman" w:hAnsi="Times New Roman" w:cs="Times New Roman"/>
                <w:sz w:val="24"/>
                <w:szCs w:val="24"/>
              </w:rPr>
              <w:t>u</w:t>
            </w:r>
            <w:r w:rsidRPr="00051738">
              <w:rPr>
                <w:rFonts w:ascii="Times New Roman" w:hAnsi="Times New Roman" w:cs="Times New Roman"/>
                <w:sz w:val="24"/>
                <w:szCs w:val="24"/>
              </w:rPr>
              <w:t xml:space="preserve"> </w:t>
            </w:r>
            <w:r w:rsidR="00747F79" w:rsidRPr="00051738">
              <w:rPr>
                <w:rFonts w:ascii="Times New Roman" w:hAnsi="Times New Roman" w:cs="Times New Roman"/>
                <w:sz w:val="24"/>
                <w:szCs w:val="24"/>
              </w:rPr>
              <w:t>Maksājumu pakalpojumu un elektroniskās naudas likuma</w:t>
            </w:r>
            <w:r w:rsidR="002F1B74">
              <w:rPr>
                <w:rFonts w:ascii="Times New Roman" w:hAnsi="Times New Roman" w:cs="Times New Roman"/>
                <w:sz w:val="24"/>
                <w:szCs w:val="24"/>
              </w:rPr>
              <w:t>m</w:t>
            </w:r>
            <w:r w:rsidR="00747F79" w:rsidRPr="00051738">
              <w:rPr>
                <w:rFonts w:ascii="Times New Roman" w:hAnsi="Times New Roman" w:cs="Times New Roman"/>
                <w:sz w:val="24"/>
                <w:szCs w:val="24"/>
              </w:rPr>
              <w:t xml:space="preserve"> </w:t>
            </w:r>
            <w:r w:rsidRPr="00051738">
              <w:rPr>
                <w:rFonts w:ascii="Times New Roman" w:hAnsi="Times New Roman" w:cs="Times New Roman"/>
                <w:sz w:val="24"/>
                <w:szCs w:val="24"/>
              </w:rPr>
              <w:t xml:space="preserve">un </w:t>
            </w:r>
            <w:r w:rsidR="00747F79" w:rsidRPr="00051738">
              <w:rPr>
                <w:rFonts w:ascii="Times New Roman" w:hAnsi="Times New Roman" w:cs="Times New Roman"/>
                <w:sz w:val="24"/>
                <w:szCs w:val="24"/>
              </w:rPr>
              <w:t>Regula</w:t>
            </w:r>
            <w:r w:rsidR="002F1B74">
              <w:rPr>
                <w:rFonts w:ascii="Times New Roman" w:hAnsi="Times New Roman" w:cs="Times New Roman"/>
                <w:sz w:val="24"/>
                <w:szCs w:val="24"/>
              </w:rPr>
              <w:t>i</w:t>
            </w:r>
            <w:r w:rsidR="00747F79" w:rsidRPr="00051738">
              <w:rPr>
                <w:rFonts w:ascii="Times New Roman" w:hAnsi="Times New Roman" w:cs="Times New Roman"/>
                <w:sz w:val="24"/>
                <w:szCs w:val="24"/>
              </w:rPr>
              <w:t xml:space="preserve"> Nr. 260/201</w:t>
            </w:r>
            <w:r w:rsidR="00B23D14" w:rsidRPr="00051738">
              <w:rPr>
                <w:rFonts w:ascii="Times New Roman" w:hAnsi="Times New Roman" w:cs="Times New Roman"/>
                <w:sz w:val="24"/>
                <w:szCs w:val="24"/>
              </w:rPr>
              <w:t>2</w:t>
            </w:r>
            <w:r w:rsidRPr="00051738">
              <w:rPr>
                <w:rFonts w:ascii="Times New Roman" w:hAnsi="Times New Roman" w:cs="Times New Roman"/>
                <w:sz w:val="24"/>
                <w:szCs w:val="24"/>
              </w:rPr>
              <w:t xml:space="preserve">. </w:t>
            </w:r>
          </w:p>
          <w:p w14:paraId="7229CF82" w14:textId="22C743AE" w:rsidR="00D54936" w:rsidRPr="00051738" w:rsidRDefault="00D54936" w:rsidP="008F7B51">
            <w:pPr>
              <w:spacing w:before="120" w:line="240" w:lineRule="auto"/>
              <w:jc w:val="both"/>
              <w:rPr>
                <w:rFonts w:ascii="Times New Roman" w:hAnsi="Times New Roman" w:cs="Times New Roman"/>
                <w:sz w:val="24"/>
                <w:szCs w:val="24"/>
              </w:rPr>
            </w:pPr>
            <w:r w:rsidRPr="00051738">
              <w:rPr>
                <w:rFonts w:ascii="Times New Roman" w:hAnsi="Times New Roman" w:cs="Times New Roman"/>
                <w:sz w:val="24"/>
                <w:szCs w:val="24"/>
              </w:rPr>
              <w:t>Samērojot papildu slogu un resursus, kas</w:t>
            </w:r>
            <w:r w:rsidR="00747F79" w:rsidRPr="00051738">
              <w:rPr>
                <w:rFonts w:ascii="Times New Roman" w:hAnsi="Times New Roman" w:cs="Times New Roman"/>
                <w:sz w:val="24"/>
                <w:szCs w:val="24"/>
              </w:rPr>
              <w:t xml:space="preserve"> </w:t>
            </w:r>
            <w:r w:rsidR="002324F1">
              <w:rPr>
                <w:rFonts w:ascii="Times New Roman" w:hAnsi="Times New Roman" w:cs="Times New Roman"/>
                <w:sz w:val="24"/>
                <w:szCs w:val="24"/>
              </w:rPr>
              <w:t xml:space="preserve"> personām, kuras nolēmušas reģistrēt neliela apjoma maksājumu sistēmu,</w:t>
            </w:r>
            <w:r w:rsidRPr="00051738">
              <w:rPr>
                <w:rFonts w:ascii="Times New Roman" w:hAnsi="Times New Roman" w:cs="Times New Roman"/>
                <w:sz w:val="24"/>
                <w:szCs w:val="24"/>
              </w:rPr>
              <w:t xml:space="preserve"> būs jāiegulda </w:t>
            </w:r>
            <w:r w:rsidR="00747F79" w:rsidRPr="00051738">
              <w:rPr>
                <w:rFonts w:ascii="Times New Roman" w:hAnsi="Times New Roman" w:cs="Times New Roman"/>
                <w:sz w:val="24"/>
                <w:szCs w:val="24"/>
              </w:rPr>
              <w:t>Latvijas Bankas</w:t>
            </w:r>
            <w:r w:rsidRPr="00051738">
              <w:rPr>
                <w:rFonts w:ascii="Times New Roman" w:hAnsi="Times New Roman" w:cs="Times New Roman"/>
                <w:sz w:val="24"/>
                <w:szCs w:val="24"/>
              </w:rPr>
              <w:t xml:space="preserve"> noteikto prasību ievērošanā, ar sabiedrības ieguvumu, jāsecina, ka sabiedrības interesēm piešķirama prioritāte un tās ieguvums būs lielāks par papildu resursu ieguldījumu, kas neliela apjoma maksājumu sistēma</w:t>
            </w:r>
            <w:r w:rsidR="003D4502">
              <w:rPr>
                <w:rFonts w:ascii="Times New Roman" w:hAnsi="Times New Roman" w:cs="Times New Roman"/>
                <w:sz w:val="24"/>
                <w:szCs w:val="24"/>
              </w:rPr>
              <w:t>s</w:t>
            </w:r>
            <w:r w:rsidR="002324F1">
              <w:rPr>
                <w:rFonts w:ascii="Times New Roman" w:hAnsi="Times New Roman" w:cs="Times New Roman"/>
                <w:sz w:val="24"/>
                <w:szCs w:val="24"/>
              </w:rPr>
              <w:t xml:space="preserve"> reģistrētājiem</w:t>
            </w:r>
            <w:r w:rsidRPr="00051738">
              <w:rPr>
                <w:rFonts w:ascii="Times New Roman" w:hAnsi="Times New Roman" w:cs="Times New Roman"/>
                <w:sz w:val="24"/>
                <w:szCs w:val="24"/>
              </w:rPr>
              <w:t xml:space="preserve"> varētu rasties ar uzliktajiem pienākumiem, un tos atsver sagaidāmie ilgtermiņa ieguvumi no vienotas kārtības noteikšanas reģistrētas neliela apjoma maksājumu sistēmas statusa iegūšanai un tās darbības uzraudzībai.</w:t>
            </w:r>
          </w:p>
        </w:tc>
      </w:tr>
      <w:tr w:rsidR="00051738" w:rsidRPr="00051738" w14:paraId="7803B4D4" w14:textId="77777777" w:rsidTr="00ED184E">
        <w:trPr>
          <w:trHeight w:val="567"/>
        </w:trPr>
        <w:tc>
          <w:tcPr>
            <w:tcW w:w="1248" w:type="pct"/>
            <w:shd w:val="clear" w:color="auto" w:fill="auto"/>
            <w:hideMark/>
          </w:tcPr>
          <w:p w14:paraId="385434FC"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lastRenderedPageBreak/>
              <w:t>Spēkā stāšanās</w:t>
            </w:r>
          </w:p>
          <w:p w14:paraId="11817387"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E39BC90" w14:textId="130DAE94" w:rsidR="0016709D" w:rsidRPr="00051738" w:rsidRDefault="0062751E" w:rsidP="008F7B51">
            <w:pPr>
              <w:spacing w:after="120" w:line="240" w:lineRule="auto"/>
              <w:jc w:val="both"/>
              <w:rPr>
                <w:rFonts w:ascii="Times New Roman" w:eastAsia="Times New Roman" w:hAnsi="Times New Roman" w:cs="Times New Roman"/>
                <w:sz w:val="24"/>
                <w:szCs w:val="24"/>
                <w:lang w:eastAsia="lv-LV"/>
              </w:rPr>
            </w:pPr>
            <w:r w:rsidRPr="00051738">
              <w:rPr>
                <w:rFonts w:ascii="Times New Roman" w:eastAsia="Times New Roman" w:hAnsi="Times New Roman" w:cs="Times New Roman"/>
                <w:sz w:val="24"/>
                <w:szCs w:val="24"/>
                <w:lang w:eastAsia="lv-LV"/>
              </w:rPr>
              <w:t>Atbilstoši Latvijas Bankas likuma 8.</w:t>
            </w:r>
            <w:r w:rsidR="003F3859" w:rsidRPr="00051738">
              <w:rPr>
                <w:rFonts w:ascii="Times New Roman" w:eastAsia="Times New Roman" w:hAnsi="Times New Roman" w:cs="Times New Roman"/>
                <w:sz w:val="24"/>
                <w:szCs w:val="24"/>
                <w:lang w:eastAsia="lv-LV"/>
              </w:rPr>
              <w:t> </w:t>
            </w:r>
            <w:r w:rsidRPr="00051738">
              <w:rPr>
                <w:rFonts w:ascii="Times New Roman" w:eastAsia="Times New Roman" w:hAnsi="Times New Roman" w:cs="Times New Roman"/>
                <w:sz w:val="24"/>
                <w:szCs w:val="24"/>
                <w:lang w:eastAsia="lv-LV"/>
              </w:rPr>
              <w:t>panta otrajai daļai</w:t>
            </w:r>
            <w:r w:rsidR="003F3859" w:rsidRPr="00051738">
              <w:rPr>
                <w:rFonts w:ascii="Times New Roman" w:eastAsia="Times New Roman" w:hAnsi="Times New Roman" w:cs="Times New Roman"/>
                <w:sz w:val="24"/>
                <w:szCs w:val="24"/>
                <w:lang w:eastAsia="lv-LV"/>
              </w:rPr>
              <w:t> </w:t>
            </w:r>
            <w:r w:rsidR="00F62DE2" w:rsidRPr="00051738">
              <w:rPr>
                <w:rFonts w:ascii="Times New Roman" w:eastAsia="Times New Roman" w:hAnsi="Times New Roman" w:cs="Times New Roman"/>
                <w:sz w:val="24"/>
                <w:szCs w:val="24"/>
                <w:lang w:eastAsia="lv-LV"/>
              </w:rPr>
              <w:t>–</w:t>
            </w:r>
            <w:r w:rsidRPr="00051738">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sidRPr="00051738">
              <w:rPr>
                <w:rFonts w:ascii="Times New Roman" w:eastAsia="Times New Roman" w:hAnsi="Times New Roman" w:cs="Times New Roman"/>
                <w:sz w:val="24"/>
                <w:szCs w:val="24"/>
                <w:lang w:eastAsia="lv-LV"/>
              </w:rPr>
              <w:t>.</w:t>
            </w:r>
          </w:p>
        </w:tc>
      </w:tr>
      <w:tr w:rsidR="00051738" w:rsidRPr="00051738" w14:paraId="334FA83B" w14:textId="77777777" w:rsidTr="00ED184E">
        <w:trPr>
          <w:trHeight w:val="567"/>
        </w:trPr>
        <w:tc>
          <w:tcPr>
            <w:tcW w:w="1248" w:type="pct"/>
            <w:shd w:val="clear" w:color="auto" w:fill="auto"/>
            <w:hideMark/>
          </w:tcPr>
          <w:p w14:paraId="413D2506"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Ietekme uz Latvijas Bankas budžetu</w:t>
            </w:r>
          </w:p>
          <w:p w14:paraId="61C22255"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6FABF7D5" w14:textId="60FEEA42" w:rsidR="00E53DE9" w:rsidRPr="00051738" w:rsidRDefault="0062751E" w:rsidP="008F7B51">
            <w:pPr>
              <w:spacing w:after="0" w:line="240" w:lineRule="auto"/>
              <w:rPr>
                <w:rFonts w:ascii="Times New Roman" w:eastAsia="Times New Roman" w:hAnsi="Times New Roman" w:cs="Times New Roman"/>
                <w:iCs/>
                <w:sz w:val="24"/>
                <w:szCs w:val="24"/>
                <w:lang w:eastAsia="lv-LV"/>
              </w:rPr>
            </w:pPr>
            <w:r w:rsidRPr="00051738">
              <w:rPr>
                <w:rFonts w:ascii="Times New Roman" w:hAnsi="Times New Roman" w:cs="Times New Roman"/>
                <w:iCs/>
                <w:sz w:val="24"/>
                <w:szCs w:val="24"/>
              </w:rPr>
              <w:t>Nav ietekme</w:t>
            </w:r>
            <w:r w:rsidR="003F3859" w:rsidRPr="00051738">
              <w:rPr>
                <w:rFonts w:ascii="Times New Roman" w:hAnsi="Times New Roman" w:cs="Times New Roman"/>
                <w:iCs/>
                <w:sz w:val="24"/>
                <w:szCs w:val="24"/>
              </w:rPr>
              <w:t>s</w:t>
            </w:r>
            <w:r w:rsidRPr="00051738">
              <w:rPr>
                <w:rFonts w:ascii="Times New Roman" w:hAnsi="Times New Roman" w:cs="Times New Roman"/>
                <w:iCs/>
                <w:sz w:val="24"/>
                <w:szCs w:val="24"/>
              </w:rPr>
              <w:t xml:space="preserve"> uz Latvijas Bankas budžetu</w:t>
            </w:r>
            <w:r w:rsidR="00F62DE2" w:rsidRPr="00051738">
              <w:rPr>
                <w:rFonts w:ascii="Times New Roman" w:hAnsi="Times New Roman" w:cs="Times New Roman"/>
                <w:iCs/>
                <w:sz w:val="24"/>
                <w:szCs w:val="24"/>
              </w:rPr>
              <w:t>.</w:t>
            </w:r>
          </w:p>
        </w:tc>
      </w:tr>
      <w:tr w:rsidR="00051738" w:rsidRPr="00051738" w14:paraId="3AA013AA" w14:textId="77777777" w:rsidTr="00ED184E">
        <w:trPr>
          <w:trHeight w:val="567"/>
        </w:trPr>
        <w:tc>
          <w:tcPr>
            <w:tcW w:w="1248" w:type="pct"/>
            <w:shd w:val="clear" w:color="auto" w:fill="auto"/>
            <w:hideMark/>
          </w:tcPr>
          <w:p w14:paraId="11F5B109"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 xml:space="preserve">Administratīvā sloga un izmaksu novērtējums </w:t>
            </w:r>
            <w:r w:rsidR="00C85C34" w:rsidRPr="00051738">
              <w:rPr>
                <w:rFonts w:ascii="Times New Roman" w:eastAsia="Times New Roman" w:hAnsi="Times New Roman" w:cs="Times New Roman"/>
                <w:b/>
                <w:bCs/>
                <w:sz w:val="24"/>
                <w:szCs w:val="24"/>
                <w:lang w:eastAsia="lv-LV"/>
              </w:rPr>
              <w:t>(</w:t>
            </w:r>
            <w:r w:rsidRPr="00051738">
              <w:rPr>
                <w:rFonts w:ascii="Times New Roman" w:eastAsia="Times New Roman" w:hAnsi="Times New Roman" w:cs="Times New Roman"/>
                <w:b/>
                <w:bCs/>
                <w:sz w:val="24"/>
                <w:szCs w:val="24"/>
                <w:lang w:eastAsia="lv-LV"/>
              </w:rPr>
              <w:t>tirgus dalībniekiem</w:t>
            </w:r>
            <w:r w:rsidR="00C85C34" w:rsidRPr="00051738">
              <w:rPr>
                <w:rFonts w:ascii="Times New Roman" w:eastAsia="Times New Roman" w:hAnsi="Times New Roman" w:cs="Times New Roman"/>
                <w:b/>
                <w:bCs/>
                <w:sz w:val="24"/>
                <w:szCs w:val="24"/>
                <w:lang w:eastAsia="lv-LV"/>
              </w:rPr>
              <w:t>)</w:t>
            </w:r>
          </w:p>
          <w:p w14:paraId="19955254"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08432DD" w14:textId="40908DD6" w:rsidR="00A42788" w:rsidRPr="00051738" w:rsidRDefault="0042517C" w:rsidP="008F7B51">
            <w:pPr>
              <w:spacing w:after="120" w:line="240" w:lineRule="auto"/>
              <w:jc w:val="both"/>
              <w:rPr>
                <w:rFonts w:ascii="Times New Roman" w:hAnsi="Times New Roman" w:cs="Times New Roman"/>
                <w:sz w:val="24"/>
                <w:szCs w:val="24"/>
              </w:rPr>
            </w:pPr>
            <w:r w:rsidRPr="00051738">
              <w:rPr>
                <w:rStyle w:val="cf01"/>
                <w:rFonts w:ascii="Times New Roman" w:hAnsi="Times New Roman" w:cs="Times New Roman"/>
                <w:sz w:val="24"/>
                <w:szCs w:val="24"/>
              </w:rPr>
              <w:t>Salīdzinot ar spēkā esošajiem Noteikumiem Nr.</w:t>
            </w:r>
            <w:r w:rsidR="000F736B">
              <w:rPr>
                <w:rStyle w:val="cf01"/>
                <w:rFonts w:ascii="Times New Roman" w:hAnsi="Times New Roman" w:cs="Times New Roman"/>
                <w:sz w:val="24"/>
                <w:szCs w:val="24"/>
              </w:rPr>
              <w:t> </w:t>
            </w:r>
            <w:r w:rsidR="008110E5" w:rsidRPr="00051738">
              <w:rPr>
                <w:rStyle w:val="cf01"/>
                <w:rFonts w:ascii="Times New Roman" w:hAnsi="Times New Roman" w:cs="Times New Roman"/>
                <w:sz w:val="24"/>
                <w:szCs w:val="24"/>
              </w:rPr>
              <w:t>106</w:t>
            </w:r>
            <w:r w:rsidR="002F107A">
              <w:rPr>
                <w:rStyle w:val="cf01"/>
                <w:rFonts w:ascii="Times New Roman" w:hAnsi="Times New Roman" w:cs="Times New Roman"/>
                <w:sz w:val="24"/>
                <w:szCs w:val="24"/>
              </w:rPr>
              <w:t>,</w:t>
            </w:r>
            <w:r w:rsidR="0042038C">
              <w:rPr>
                <w:rStyle w:val="cf01"/>
                <w:rFonts w:ascii="Times New Roman" w:hAnsi="Times New Roman" w:cs="Times New Roman"/>
                <w:sz w:val="24"/>
                <w:szCs w:val="24"/>
              </w:rPr>
              <w:t xml:space="preserve"> noteikumu</w:t>
            </w:r>
            <w:r w:rsidR="008F6091" w:rsidRPr="00051738">
              <w:rPr>
                <w:rStyle w:val="cf01"/>
                <w:rFonts w:ascii="Times New Roman" w:hAnsi="Times New Roman" w:cs="Times New Roman"/>
                <w:sz w:val="24"/>
                <w:szCs w:val="24"/>
              </w:rPr>
              <w:t xml:space="preserve"> </w:t>
            </w:r>
            <w:r w:rsidRPr="00051738">
              <w:rPr>
                <w:rStyle w:val="cf01"/>
                <w:rFonts w:ascii="Times New Roman" w:hAnsi="Times New Roman" w:cs="Times New Roman"/>
                <w:sz w:val="24"/>
                <w:szCs w:val="24"/>
              </w:rPr>
              <w:t>projekts neparedz jaunas prasības</w:t>
            </w:r>
            <w:r w:rsidR="00197E19" w:rsidRPr="00051738">
              <w:rPr>
                <w:rStyle w:val="cf01"/>
                <w:rFonts w:ascii="Times New Roman" w:hAnsi="Times New Roman" w:cs="Times New Roman"/>
                <w:sz w:val="24"/>
                <w:szCs w:val="24"/>
              </w:rPr>
              <w:t xml:space="preserve"> vai izmaiņa</w:t>
            </w:r>
            <w:r w:rsidR="002F107A">
              <w:rPr>
                <w:rStyle w:val="cf01"/>
                <w:rFonts w:ascii="Times New Roman" w:hAnsi="Times New Roman" w:cs="Times New Roman"/>
                <w:sz w:val="24"/>
                <w:szCs w:val="24"/>
              </w:rPr>
              <w:t>s</w:t>
            </w:r>
            <w:r w:rsidRPr="00051738">
              <w:rPr>
                <w:rStyle w:val="cf01"/>
                <w:rFonts w:ascii="Times New Roman" w:hAnsi="Times New Roman" w:cs="Times New Roman"/>
                <w:sz w:val="24"/>
                <w:szCs w:val="24"/>
              </w:rPr>
              <w:t xml:space="preserve"> </w:t>
            </w:r>
            <w:r w:rsidR="008110E5" w:rsidRPr="00051738">
              <w:rPr>
                <w:rStyle w:val="cf01"/>
                <w:rFonts w:ascii="Times New Roman" w:hAnsi="Times New Roman" w:cs="Times New Roman"/>
                <w:sz w:val="24"/>
                <w:szCs w:val="24"/>
              </w:rPr>
              <w:t>neliela apjoma maksājumu sistēm</w:t>
            </w:r>
            <w:r w:rsidR="003D4502">
              <w:rPr>
                <w:rStyle w:val="cf01"/>
                <w:rFonts w:ascii="Times New Roman" w:hAnsi="Times New Roman" w:cs="Times New Roman"/>
                <w:sz w:val="24"/>
                <w:szCs w:val="24"/>
              </w:rPr>
              <w:t>as</w:t>
            </w:r>
            <w:r w:rsidR="008110E5" w:rsidRPr="00051738">
              <w:rPr>
                <w:rStyle w:val="cf01"/>
                <w:rFonts w:ascii="Times New Roman" w:hAnsi="Times New Roman" w:cs="Times New Roman"/>
                <w:sz w:val="24"/>
                <w:szCs w:val="24"/>
              </w:rPr>
              <w:t xml:space="preserve"> </w:t>
            </w:r>
            <w:r w:rsidR="00A179C4" w:rsidRPr="00051738">
              <w:rPr>
                <w:rStyle w:val="cf01"/>
                <w:rFonts w:ascii="Times New Roman" w:hAnsi="Times New Roman" w:cs="Times New Roman"/>
                <w:sz w:val="24"/>
                <w:szCs w:val="24"/>
              </w:rPr>
              <w:t>reģistrācij</w:t>
            </w:r>
            <w:r w:rsidR="00101366">
              <w:rPr>
                <w:rStyle w:val="cf01"/>
                <w:rFonts w:ascii="Times New Roman" w:hAnsi="Times New Roman" w:cs="Times New Roman"/>
                <w:sz w:val="24"/>
                <w:szCs w:val="24"/>
              </w:rPr>
              <w:t>ā</w:t>
            </w:r>
            <w:r w:rsidRPr="00051738">
              <w:rPr>
                <w:rStyle w:val="cf01"/>
                <w:rFonts w:ascii="Times New Roman" w:hAnsi="Times New Roman" w:cs="Times New Roman"/>
                <w:sz w:val="24"/>
                <w:szCs w:val="24"/>
              </w:rPr>
              <w:t xml:space="preserve">, </w:t>
            </w:r>
            <w:r w:rsidR="00197E19" w:rsidRPr="00051738">
              <w:rPr>
                <w:rStyle w:val="cf01"/>
                <w:rFonts w:ascii="Times New Roman" w:hAnsi="Times New Roman" w:cs="Times New Roman"/>
                <w:sz w:val="24"/>
                <w:szCs w:val="24"/>
              </w:rPr>
              <w:t>tikai tehniski</w:t>
            </w:r>
            <w:r w:rsidRPr="00051738">
              <w:rPr>
                <w:rStyle w:val="cf01"/>
                <w:rFonts w:ascii="Times New Roman" w:hAnsi="Times New Roman" w:cs="Times New Roman"/>
                <w:sz w:val="24"/>
                <w:szCs w:val="24"/>
              </w:rPr>
              <w:t xml:space="preserve"> precizē</w:t>
            </w:r>
            <w:r w:rsidR="00197E19" w:rsidRPr="00051738">
              <w:rPr>
                <w:rStyle w:val="cf01"/>
                <w:rFonts w:ascii="Times New Roman" w:hAnsi="Times New Roman" w:cs="Times New Roman"/>
                <w:sz w:val="24"/>
                <w:szCs w:val="24"/>
              </w:rPr>
              <w:t>jot noteikumu tekstu</w:t>
            </w:r>
            <w:r w:rsidR="005F1BB0" w:rsidRPr="00051738">
              <w:rPr>
                <w:rFonts w:ascii="Times New Roman" w:hAnsi="Times New Roman" w:cs="Times New Roman"/>
                <w:sz w:val="24"/>
                <w:szCs w:val="24"/>
              </w:rPr>
              <w:t>.</w:t>
            </w:r>
          </w:p>
        </w:tc>
      </w:tr>
      <w:tr w:rsidR="00051738" w:rsidRPr="00051738" w14:paraId="3F88AC9B" w14:textId="77777777" w:rsidTr="00ED184E">
        <w:trPr>
          <w:trHeight w:val="567"/>
        </w:trPr>
        <w:tc>
          <w:tcPr>
            <w:tcW w:w="1248" w:type="pct"/>
            <w:shd w:val="clear" w:color="auto" w:fill="auto"/>
            <w:hideMark/>
          </w:tcPr>
          <w:p w14:paraId="2A1F3042"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Saistītie dokumenti</w:t>
            </w:r>
          </w:p>
          <w:p w14:paraId="098B231B"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78A7C115" w14:textId="40F4A2DE" w:rsidR="001F48EC" w:rsidRDefault="001F48EC" w:rsidP="00CD51A2">
            <w:pPr>
              <w:pStyle w:val="NApunkts2"/>
              <w:numPr>
                <w:ilvl w:val="0"/>
                <w:numId w:val="0"/>
              </w:numPr>
              <w:tabs>
                <w:tab w:val="left" w:pos="294"/>
                <w:tab w:val="left" w:pos="487"/>
              </w:tabs>
            </w:pPr>
            <w:r>
              <w:t xml:space="preserve">Ar </w:t>
            </w:r>
            <w:r w:rsidR="00101366">
              <w:t xml:space="preserve">noteikumu </w:t>
            </w:r>
            <w:r>
              <w:t>projektu saistītie dokumenti:</w:t>
            </w:r>
          </w:p>
          <w:p w14:paraId="65BCFE57" w14:textId="71481B23" w:rsidR="00674B05" w:rsidRPr="00051738" w:rsidRDefault="009A6322" w:rsidP="00CD51A2">
            <w:pPr>
              <w:pStyle w:val="NApunkts2"/>
              <w:numPr>
                <w:ilvl w:val="0"/>
                <w:numId w:val="23"/>
              </w:numPr>
              <w:tabs>
                <w:tab w:val="left" w:pos="294"/>
                <w:tab w:val="left" w:pos="487"/>
              </w:tabs>
              <w:ind w:left="0" w:firstLine="0"/>
            </w:pPr>
            <w:r w:rsidRPr="00051738">
              <w:t>Maksājumu pakalpojumu un elektroniskās naudas</w:t>
            </w:r>
            <w:r w:rsidR="00BF1839" w:rsidRPr="00051738">
              <w:t xml:space="preserve"> likums;</w:t>
            </w:r>
          </w:p>
          <w:p w14:paraId="050FB705" w14:textId="59741F6E" w:rsidR="00E53DE9" w:rsidRPr="00051738" w:rsidRDefault="00C762C2" w:rsidP="00CD51A2">
            <w:pPr>
              <w:pStyle w:val="NApunkts2"/>
              <w:numPr>
                <w:ilvl w:val="0"/>
                <w:numId w:val="23"/>
              </w:numPr>
              <w:tabs>
                <w:tab w:val="left" w:pos="294"/>
                <w:tab w:val="left" w:pos="487"/>
              </w:tabs>
              <w:ind w:left="0" w:firstLine="0"/>
            </w:pPr>
            <w:r w:rsidRPr="00051738">
              <w:t>Noteikumi Nr. </w:t>
            </w:r>
            <w:r w:rsidR="008110E5" w:rsidRPr="00051738">
              <w:t>106</w:t>
            </w:r>
            <w:r w:rsidR="00BF1839" w:rsidRPr="00051738">
              <w:t>;</w:t>
            </w:r>
          </w:p>
          <w:p w14:paraId="39CE6F18" w14:textId="1AF88238" w:rsidR="006E2CBC" w:rsidRPr="00051738" w:rsidRDefault="008110E5" w:rsidP="00CD51A2">
            <w:pPr>
              <w:pStyle w:val="NApunkts2"/>
              <w:numPr>
                <w:ilvl w:val="0"/>
                <w:numId w:val="23"/>
              </w:numPr>
              <w:tabs>
                <w:tab w:val="left" w:pos="294"/>
                <w:tab w:val="left" w:pos="487"/>
              </w:tabs>
              <w:ind w:left="0" w:firstLine="0"/>
            </w:pPr>
            <w:r w:rsidRPr="00051738">
              <w:t>Regula Nr. 260/2012.</w:t>
            </w:r>
          </w:p>
        </w:tc>
      </w:tr>
      <w:tr w:rsidR="00051738" w:rsidRPr="00051738" w14:paraId="48A1FBA5" w14:textId="77777777" w:rsidTr="00ED184E">
        <w:trPr>
          <w:trHeight w:val="567"/>
        </w:trPr>
        <w:tc>
          <w:tcPr>
            <w:tcW w:w="1248" w:type="pct"/>
            <w:shd w:val="clear" w:color="auto" w:fill="auto"/>
            <w:hideMark/>
          </w:tcPr>
          <w:p w14:paraId="79529BAF"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Saskaņošana ar Eiropas Centrālo banku</w:t>
            </w:r>
          </w:p>
          <w:p w14:paraId="712B7F8F"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2CC97BE0" w14:textId="1067EE96" w:rsidR="00A42788" w:rsidRPr="00051738" w:rsidRDefault="0062751E" w:rsidP="008F7B51">
            <w:pPr>
              <w:spacing w:after="0" w:line="240" w:lineRule="auto"/>
              <w:rPr>
                <w:rFonts w:ascii="Times New Roman" w:eastAsia="Times New Roman" w:hAnsi="Times New Roman" w:cs="Times New Roman"/>
                <w:sz w:val="24"/>
                <w:szCs w:val="24"/>
                <w:lang w:eastAsia="lv-LV"/>
              </w:rPr>
            </w:pPr>
            <w:r w:rsidRPr="00051738">
              <w:rPr>
                <w:rFonts w:ascii="Times New Roman" w:eastAsia="Times New Roman" w:hAnsi="Times New Roman" w:cs="Times New Roman"/>
                <w:sz w:val="24"/>
                <w:szCs w:val="24"/>
                <w:lang w:eastAsia="lv-LV"/>
              </w:rPr>
              <w:t>Nav nepieciešama</w:t>
            </w:r>
            <w:r w:rsidR="00F62DE2" w:rsidRPr="00051738">
              <w:rPr>
                <w:rFonts w:ascii="Times New Roman" w:eastAsia="Times New Roman" w:hAnsi="Times New Roman" w:cs="Times New Roman"/>
                <w:sz w:val="24"/>
                <w:szCs w:val="24"/>
                <w:lang w:eastAsia="lv-LV"/>
              </w:rPr>
              <w:t>.</w:t>
            </w:r>
          </w:p>
        </w:tc>
      </w:tr>
      <w:tr w:rsidR="00051738" w:rsidRPr="00051738" w14:paraId="1F40980D" w14:textId="77777777" w:rsidTr="00ED184E">
        <w:trPr>
          <w:trHeight w:val="567"/>
        </w:trPr>
        <w:tc>
          <w:tcPr>
            <w:tcW w:w="1248" w:type="pct"/>
            <w:shd w:val="clear" w:color="auto" w:fill="auto"/>
            <w:hideMark/>
          </w:tcPr>
          <w:p w14:paraId="093FB66C"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5387E3F2" w14:textId="1E89D326" w:rsidR="0063260F" w:rsidRPr="00CD51A2" w:rsidRDefault="00CD51A2" w:rsidP="008F7B51">
            <w:pPr>
              <w:spacing w:after="120" w:line="240" w:lineRule="auto"/>
              <w:jc w:val="both"/>
              <w:rPr>
                <w:rFonts w:ascii="Times New Roman" w:eastAsia="Times New Roman" w:hAnsi="Times New Roman" w:cs="Times New Roman"/>
                <w:sz w:val="24"/>
                <w:szCs w:val="24"/>
                <w:lang w:eastAsia="lv-LV"/>
              </w:rPr>
            </w:pPr>
            <w:r w:rsidRPr="00CD51A2">
              <w:rPr>
                <w:rFonts w:ascii="Times New Roman" w:hAnsi="Times New Roman" w:cs="Times New Roman"/>
                <w:sz w:val="24"/>
                <w:szCs w:val="24"/>
              </w:rPr>
              <w:t xml:space="preserve">Noteikumu projekts tika publicēts Latvijas Bankas tīmekļvietnes </w:t>
            </w:r>
            <w:hyperlink r:id="rId11" w:history="1">
              <w:r w:rsidRPr="00CD51A2">
                <w:rPr>
                  <w:rStyle w:val="Hipersaite"/>
                  <w:rFonts w:ascii="Times New Roman" w:hAnsi="Times New Roman" w:cs="Times New Roman"/>
                  <w:color w:val="auto"/>
                  <w:sz w:val="24"/>
                  <w:szCs w:val="24"/>
                </w:rPr>
                <w:t>www.bank.lv</w:t>
              </w:r>
            </w:hyperlink>
            <w:r w:rsidRPr="00CD51A2">
              <w:rPr>
                <w:rFonts w:ascii="Times New Roman" w:hAnsi="Times New Roman" w:cs="Times New Roman"/>
                <w:sz w:val="24"/>
                <w:szCs w:val="24"/>
              </w:rPr>
              <w:t xml:space="preserve"> sadaļā "Sabiedrības līdzdalība", un līdz 2023. gada </w:t>
            </w:r>
            <w:r w:rsidRPr="00CD51A2">
              <w:rPr>
                <w:rFonts w:ascii="Times New Roman" w:hAnsi="Times New Roman" w:cs="Times New Roman"/>
                <w:sz w:val="24"/>
                <w:szCs w:val="24"/>
              </w:rPr>
              <w:t>22</w:t>
            </w:r>
            <w:r w:rsidRPr="00CD51A2">
              <w:rPr>
                <w:rFonts w:ascii="Times New Roman" w:hAnsi="Times New Roman" w:cs="Times New Roman"/>
                <w:sz w:val="24"/>
                <w:szCs w:val="24"/>
              </w:rPr>
              <w:t xml:space="preserve">. </w:t>
            </w:r>
            <w:r w:rsidRPr="00CD51A2">
              <w:rPr>
                <w:rFonts w:ascii="Times New Roman" w:hAnsi="Times New Roman" w:cs="Times New Roman"/>
                <w:sz w:val="24"/>
                <w:szCs w:val="24"/>
              </w:rPr>
              <w:t>novembrim</w:t>
            </w:r>
            <w:r w:rsidRPr="00CD51A2">
              <w:rPr>
                <w:rFonts w:ascii="Times New Roman" w:hAnsi="Times New Roman" w:cs="Times New Roman"/>
                <w:sz w:val="24"/>
                <w:szCs w:val="24"/>
              </w:rPr>
              <w:t xml:space="preserve"> sabiedrībai bija iespēja iesaistīties tā apspriešanā. Vienlaikus par noteikumu projektu un notiekošo sabiedrības līdzdalību tika informēta Latvijas Finanšu nozares asociācija</w:t>
            </w:r>
            <w:r w:rsidRPr="00CD51A2">
              <w:rPr>
                <w:rFonts w:ascii="Times New Roman" w:hAnsi="Times New Roman" w:cs="Times New Roman"/>
                <w:sz w:val="24"/>
                <w:szCs w:val="24"/>
              </w:rPr>
              <w:t xml:space="preserve"> un </w:t>
            </w:r>
            <w:r w:rsidRPr="00CD51A2">
              <w:rPr>
                <w:rFonts w:ascii="Times New Roman" w:hAnsi="Times New Roman" w:cs="Times New Roman"/>
                <w:sz w:val="24"/>
                <w:szCs w:val="24"/>
              </w:rPr>
              <w:t>Latvijas Maksājumu pakalpojumu un elektroniskās naudas iestāžu asociācija.</w:t>
            </w:r>
          </w:p>
        </w:tc>
      </w:tr>
      <w:tr w:rsidR="00F62DE2" w:rsidRPr="00051738" w14:paraId="542C6B80" w14:textId="77777777" w:rsidTr="00ED184E">
        <w:trPr>
          <w:trHeight w:val="567"/>
        </w:trPr>
        <w:tc>
          <w:tcPr>
            <w:tcW w:w="1248" w:type="pct"/>
            <w:shd w:val="clear" w:color="auto" w:fill="auto"/>
            <w:hideMark/>
          </w:tcPr>
          <w:p w14:paraId="0C15FC19" w14:textId="77777777" w:rsidR="00A42788" w:rsidRPr="00051738" w:rsidRDefault="00A42788" w:rsidP="008F7B51">
            <w:pPr>
              <w:spacing w:after="0" w:line="240" w:lineRule="auto"/>
              <w:rPr>
                <w:rFonts w:ascii="Times New Roman" w:eastAsia="Times New Roman" w:hAnsi="Times New Roman" w:cs="Times New Roman"/>
                <w:b/>
                <w:bCs/>
                <w:sz w:val="24"/>
                <w:szCs w:val="24"/>
                <w:lang w:eastAsia="lv-LV"/>
              </w:rPr>
            </w:pPr>
            <w:r w:rsidRPr="00051738">
              <w:rPr>
                <w:rFonts w:ascii="Times New Roman" w:eastAsia="Times New Roman" w:hAnsi="Times New Roman" w:cs="Times New Roman"/>
                <w:b/>
                <w:bCs/>
                <w:sz w:val="24"/>
                <w:szCs w:val="24"/>
                <w:lang w:eastAsia="lv-LV"/>
              </w:rPr>
              <w:t>Saskaņošanas rezultāti</w:t>
            </w:r>
          </w:p>
          <w:p w14:paraId="42750899" w14:textId="77777777" w:rsidR="00CA28AB" w:rsidRPr="00051738" w:rsidRDefault="00CA28AB" w:rsidP="008F7B51">
            <w:pPr>
              <w:spacing w:after="0" w:line="240" w:lineRule="auto"/>
              <w:rPr>
                <w:rFonts w:ascii="Times New Roman" w:eastAsia="Times New Roman" w:hAnsi="Times New Roman" w:cs="Times New Roman"/>
                <w:b/>
                <w:bCs/>
                <w:sz w:val="24"/>
                <w:szCs w:val="24"/>
                <w:lang w:eastAsia="lv-LV"/>
              </w:rPr>
            </w:pPr>
          </w:p>
        </w:tc>
        <w:tc>
          <w:tcPr>
            <w:tcW w:w="3752" w:type="pct"/>
            <w:shd w:val="clear" w:color="auto" w:fill="auto"/>
          </w:tcPr>
          <w:p w14:paraId="1ED7B44B" w14:textId="29051654" w:rsidR="00E53DE9" w:rsidRPr="00CD51A2" w:rsidRDefault="00CD51A2" w:rsidP="008F7B51">
            <w:pPr>
              <w:spacing w:after="0" w:line="240" w:lineRule="auto"/>
              <w:rPr>
                <w:rFonts w:ascii="Times New Roman" w:eastAsia="Times New Roman" w:hAnsi="Times New Roman" w:cs="Times New Roman"/>
                <w:sz w:val="24"/>
                <w:szCs w:val="24"/>
                <w:lang w:eastAsia="lv-LV"/>
              </w:rPr>
            </w:pPr>
            <w:r w:rsidRPr="00CD51A2">
              <w:rPr>
                <w:rFonts w:ascii="Times New Roman" w:hAnsi="Times New Roman" w:cs="Times New Roman"/>
                <w:sz w:val="24"/>
                <w:szCs w:val="24"/>
              </w:rPr>
              <w:t>Sabiedrības līdzdalības rezultātā par noteikumu projektu netika saņemti iebildumi vai priekšlikumi. Līdz ar to noteikumu projekts ir saskaņots bez priekšlikumiem vai iebildumiem.</w:t>
            </w:r>
          </w:p>
        </w:tc>
      </w:tr>
    </w:tbl>
    <w:p w14:paraId="1F0EF8CB" w14:textId="517293F9" w:rsidR="0011032F" w:rsidRPr="00051738" w:rsidRDefault="0011032F" w:rsidP="00CD51A2">
      <w:pPr>
        <w:tabs>
          <w:tab w:val="left" w:pos="2835"/>
        </w:tabs>
        <w:spacing w:line="240" w:lineRule="auto"/>
        <w:rPr>
          <w:rFonts w:ascii="Times New Roman" w:hAnsi="Times New Roman" w:cs="Times New Roman"/>
          <w:sz w:val="24"/>
          <w:szCs w:val="24"/>
        </w:rPr>
      </w:pPr>
    </w:p>
    <w:sectPr w:rsidR="0011032F" w:rsidRPr="00051738" w:rsidSect="001F48EC">
      <w:headerReference w:type="defaul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61F19" w14:textId="77777777" w:rsidR="00F050C8" w:rsidRDefault="00F050C8" w:rsidP="009B27BE">
      <w:pPr>
        <w:spacing w:after="0" w:line="240" w:lineRule="auto"/>
      </w:pPr>
      <w:r>
        <w:separator/>
      </w:r>
    </w:p>
  </w:endnote>
  <w:endnote w:type="continuationSeparator" w:id="0">
    <w:p w14:paraId="3F1CD319" w14:textId="77777777" w:rsidR="00F050C8" w:rsidRDefault="00F050C8"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7D2FC" w14:textId="77777777" w:rsidR="00F050C8" w:rsidRDefault="00F050C8" w:rsidP="009B27BE">
      <w:pPr>
        <w:spacing w:after="0" w:line="240" w:lineRule="auto"/>
      </w:pPr>
      <w:r>
        <w:separator/>
      </w:r>
    </w:p>
  </w:footnote>
  <w:footnote w:type="continuationSeparator" w:id="0">
    <w:p w14:paraId="5782E5A1" w14:textId="77777777" w:rsidR="00F050C8" w:rsidRDefault="00F050C8"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028DB"/>
    <w:multiLevelType w:val="hybridMultilevel"/>
    <w:tmpl w:val="A712CB92"/>
    <w:lvl w:ilvl="0" w:tplc="04260011">
      <w:start w:val="1"/>
      <w:numFmt w:val="decimal"/>
      <w:lvlText w:val="%1)"/>
      <w:lvlJc w:val="left"/>
      <w:pPr>
        <w:ind w:left="2105" w:hanging="360"/>
      </w:pPr>
      <w:rPr>
        <w:rFonts w:hint="default"/>
      </w:rPr>
    </w:lvl>
    <w:lvl w:ilvl="1" w:tplc="04260019" w:tentative="1">
      <w:start w:val="1"/>
      <w:numFmt w:val="lowerLetter"/>
      <w:lvlText w:val="%2."/>
      <w:lvlJc w:val="left"/>
      <w:pPr>
        <w:ind w:left="2825" w:hanging="360"/>
      </w:pPr>
    </w:lvl>
    <w:lvl w:ilvl="2" w:tplc="0426001B" w:tentative="1">
      <w:start w:val="1"/>
      <w:numFmt w:val="lowerRoman"/>
      <w:lvlText w:val="%3."/>
      <w:lvlJc w:val="right"/>
      <w:pPr>
        <w:ind w:left="3545" w:hanging="180"/>
      </w:pPr>
    </w:lvl>
    <w:lvl w:ilvl="3" w:tplc="0426000F" w:tentative="1">
      <w:start w:val="1"/>
      <w:numFmt w:val="decimal"/>
      <w:lvlText w:val="%4."/>
      <w:lvlJc w:val="left"/>
      <w:pPr>
        <w:ind w:left="4265" w:hanging="360"/>
      </w:pPr>
    </w:lvl>
    <w:lvl w:ilvl="4" w:tplc="04260019" w:tentative="1">
      <w:start w:val="1"/>
      <w:numFmt w:val="lowerLetter"/>
      <w:lvlText w:val="%5."/>
      <w:lvlJc w:val="left"/>
      <w:pPr>
        <w:ind w:left="4985" w:hanging="360"/>
      </w:pPr>
    </w:lvl>
    <w:lvl w:ilvl="5" w:tplc="0426001B" w:tentative="1">
      <w:start w:val="1"/>
      <w:numFmt w:val="lowerRoman"/>
      <w:lvlText w:val="%6."/>
      <w:lvlJc w:val="right"/>
      <w:pPr>
        <w:ind w:left="5705" w:hanging="180"/>
      </w:pPr>
    </w:lvl>
    <w:lvl w:ilvl="6" w:tplc="0426000F" w:tentative="1">
      <w:start w:val="1"/>
      <w:numFmt w:val="decimal"/>
      <w:lvlText w:val="%7."/>
      <w:lvlJc w:val="left"/>
      <w:pPr>
        <w:ind w:left="6425" w:hanging="360"/>
      </w:pPr>
    </w:lvl>
    <w:lvl w:ilvl="7" w:tplc="04260019" w:tentative="1">
      <w:start w:val="1"/>
      <w:numFmt w:val="lowerLetter"/>
      <w:lvlText w:val="%8."/>
      <w:lvlJc w:val="left"/>
      <w:pPr>
        <w:ind w:left="7145" w:hanging="360"/>
      </w:pPr>
    </w:lvl>
    <w:lvl w:ilvl="8" w:tplc="0426001B" w:tentative="1">
      <w:start w:val="1"/>
      <w:numFmt w:val="lowerRoman"/>
      <w:lvlText w:val="%9."/>
      <w:lvlJc w:val="right"/>
      <w:pPr>
        <w:ind w:left="7865" w:hanging="180"/>
      </w:p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3"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1701"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6"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12435339">
    <w:abstractNumId w:val="1"/>
  </w:num>
  <w:num w:numId="2" w16cid:durableId="340552041">
    <w:abstractNumId w:val="3"/>
  </w:num>
  <w:num w:numId="3" w16cid:durableId="16414207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5"/>
  </w:num>
  <w:num w:numId="5" w16cid:durableId="547911365">
    <w:abstractNumId w:val="0"/>
  </w:num>
  <w:num w:numId="6" w16cid:durableId="2097939137">
    <w:abstractNumId w:val="3"/>
  </w:num>
  <w:num w:numId="7" w16cid:durableId="894973746">
    <w:abstractNumId w:val="3"/>
  </w:num>
  <w:num w:numId="8" w16cid:durableId="1412266980">
    <w:abstractNumId w:val="3"/>
  </w:num>
  <w:num w:numId="9" w16cid:durableId="619805593">
    <w:abstractNumId w:val="3"/>
  </w:num>
  <w:num w:numId="10" w16cid:durableId="2023699298">
    <w:abstractNumId w:val="2"/>
  </w:num>
  <w:num w:numId="11" w16cid:durableId="1567491629">
    <w:abstractNumId w:val="3"/>
  </w:num>
  <w:num w:numId="12" w16cid:durableId="574124535">
    <w:abstractNumId w:val="3"/>
  </w:num>
  <w:num w:numId="13" w16cid:durableId="2096902704">
    <w:abstractNumId w:val="3"/>
  </w:num>
  <w:num w:numId="14" w16cid:durableId="2066248062">
    <w:abstractNumId w:val="3"/>
  </w:num>
  <w:num w:numId="15" w16cid:durableId="846797863">
    <w:abstractNumId w:val="3"/>
  </w:num>
  <w:num w:numId="16" w16cid:durableId="1602571117">
    <w:abstractNumId w:val="3"/>
  </w:num>
  <w:num w:numId="17" w16cid:durableId="191579667">
    <w:abstractNumId w:val="3"/>
  </w:num>
  <w:num w:numId="18" w16cid:durableId="2102800079">
    <w:abstractNumId w:val="3"/>
  </w:num>
  <w:num w:numId="19" w16cid:durableId="684483201">
    <w:abstractNumId w:val="3"/>
  </w:num>
  <w:num w:numId="20" w16cid:durableId="1276521248">
    <w:abstractNumId w:val="3"/>
  </w:num>
  <w:num w:numId="21" w16cid:durableId="1474105298">
    <w:abstractNumId w:val="3"/>
  </w:num>
  <w:num w:numId="22" w16cid:durableId="351033322">
    <w:abstractNumId w:val="4"/>
  </w:num>
  <w:num w:numId="23" w16cid:durableId="1747679238">
    <w:abstractNumId w:val="6"/>
  </w:num>
  <w:num w:numId="24" w16cid:durableId="2004814341">
    <w:abstractNumId w:val="3"/>
  </w:num>
  <w:num w:numId="25" w16cid:durableId="16874368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2A01"/>
    <w:rsid w:val="000155B3"/>
    <w:rsid w:val="000203D7"/>
    <w:rsid w:val="0002466B"/>
    <w:rsid w:val="000263F5"/>
    <w:rsid w:val="00027CAC"/>
    <w:rsid w:val="00032A7A"/>
    <w:rsid w:val="00041DDA"/>
    <w:rsid w:val="00042B2C"/>
    <w:rsid w:val="000444DE"/>
    <w:rsid w:val="00051738"/>
    <w:rsid w:val="00057AFF"/>
    <w:rsid w:val="00070FE3"/>
    <w:rsid w:val="000716D9"/>
    <w:rsid w:val="00074425"/>
    <w:rsid w:val="000771CC"/>
    <w:rsid w:val="000813DA"/>
    <w:rsid w:val="0008510E"/>
    <w:rsid w:val="00085B5D"/>
    <w:rsid w:val="000915E7"/>
    <w:rsid w:val="00091C50"/>
    <w:rsid w:val="00092E2F"/>
    <w:rsid w:val="000946D6"/>
    <w:rsid w:val="00095C8A"/>
    <w:rsid w:val="0009616F"/>
    <w:rsid w:val="00097C29"/>
    <w:rsid w:val="000A2A30"/>
    <w:rsid w:val="000A32AC"/>
    <w:rsid w:val="000A6FB3"/>
    <w:rsid w:val="000A7460"/>
    <w:rsid w:val="000A75B3"/>
    <w:rsid w:val="000B0BF8"/>
    <w:rsid w:val="000B4E0A"/>
    <w:rsid w:val="000B7221"/>
    <w:rsid w:val="000C43AB"/>
    <w:rsid w:val="000C60FF"/>
    <w:rsid w:val="000D1541"/>
    <w:rsid w:val="000D18BD"/>
    <w:rsid w:val="000D1EBD"/>
    <w:rsid w:val="000D601F"/>
    <w:rsid w:val="000E26D9"/>
    <w:rsid w:val="000E502E"/>
    <w:rsid w:val="000F20B9"/>
    <w:rsid w:val="000F736B"/>
    <w:rsid w:val="00101366"/>
    <w:rsid w:val="00102FD5"/>
    <w:rsid w:val="00103278"/>
    <w:rsid w:val="00103326"/>
    <w:rsid w:val="0011032F"/>
    <w:rsid w:val="0012135F"/>
    <w:rsid w:val="00122504"/>
    <w:rsid w:val="001228D2"/>
    <w:rsid w:val="00125026"/>
    <w:rsid w:val="00131765"/>
    <w:rsid w:val="00132070"/>
    <w:rsid w:val="00132948"/>
    <w:rsid w:val="00133F6A"/>
    <w:rsid w:val="00141B3C"/>
    <w:rsid w:val="0014295D"/>
    <w:rsid w:val="00143A48"/>
    <w:rsid w:val="00146585"/>
    <w:rsid w:val="00162248"/>
    <w:rsid w:val="001669C5"/>
    <w:rsid w:val="0016709D"/>
    <w:rsid w:val="001705C8"/>
    <w:rsid w:val="00171A75"/>
    <w:rsid w:val="00191EF1"/>
    <w:rsid w:val="00197E19"/>
    <w:rsid w:val="001A1A7C"/>
    <w:rsid w:val="001A27D7"/>
    <w:rsid w:val="001A44ED"/>
    <w:rsid w:val="001A5171"/>
    <w:rsid w:val="001A5DF1"/>
    <w:rsid w:val="001B0617"/>
    <w:rsid w:val="001B1FC2"/>
    <w:rsid w:val="001C1078"/>
    <w:rsid w:val="001C3D35"/>
    <w:rsid w:val="001C690B"/>
    <w:rsid w:val="001D4D5D"/>
    <w:rsid w:val="001D7793"/>
    <w:rsid w:val="001E41B2"/>
    <w:rsid w:val="001E7C07"/>
    <w:rsid w:val="001F1E1F"/>
    <w:rsid w:val="001F48EC"/>
    <w:rsid w:val="002003FD"/>
    <w:rsid w:val="00204581"/>
    <w:rsid w:val="00207422"/>
    <w:rsid w:val="002115ED"/>
    <w:rsid w:val="00212325"/>
    <w:rsid w:val="00213BA2"/>
    <w:rsid w:val="00215FD7"/>
    <w:rsid w:val="002278DB"/>
    <w:rsid w:val="00230370"/>
    <w:rsid w:val="002324F1"/>
    <w:rsid w:val="00242B91"/>
    <w:rsid w:val="0024336B"/>
    <w:rsid w:val="00244175"/>
    <w:rsid w:val="00253A3D"/>
    <w:rsid w:val="00256FBE"/>
    <w:rsid w:val="00260E61"/>
    <w:rsid w:val="00266849"/>
    <w:rsid w:val="00266F01"/>
    <w:rsid w:val="0027565E"/>
    <w:rsid w:val="00276B2F"/>
    <w:rsid w:val="00284FDF"/>
    <w:rsid w:val="002924B7"/>
    <w:rsid w:val="002969AD"/>
    <w:rsid w:val="002A3EAB"/>
    <w:rsid w:val="002B14F9"/>
    <w:rsid w:val="002B4180"/>
    <w:rsid w:val="002C3179"/>
    <w:rsid w:val="002C576C"/>
    <w:rsid w:val="002D37A4"/>
    <w:rsid w:val="002E2AFA"/>
    <w:rsid w:val="002E638F"/>
    <w:rsid w:val="002E77A9"/>
    <w:rsid w:val="002E7B20"/>
    <w:rsid w:val="002F107A"/>
    <w:rsid w:val="002F1B74"/>
    <w:rsid w:val="002F6625"/>
    <w:rsid w:val="003026B3"/>
    <w:rsid w:val="00307BA3"/>
    <w:rsid w:val="00312E54"/>
    <w:rsid w:val="00314059"/>
    <w:rsid w:val="0032003F"/>
    <w:rsid w:val="00322874"/>
    <w:rsid w:val="003344C2"/>
    <w:rsid w:val="00335B3B"/>
    <w:rsid w:val="00337C41"/>
    <w:rsid w:val="00343FA7"/>
    <w:rsid w:val="003470BB"/>
    <w:rsid w:val="00354C71"/>
    <w:rsid w:val="00357AFB"/>
    <w:rsid w:val="00360437"/>
    <w:rsid w:val="00366C74"/>
    <w:rsid w:val="00371BEA"/>
    <w:rsid w:val="003778A3"/>
    <w:rsid w:val="003822E6"/>
    <w:rsid w:val="00385CD2"/>
    <w:rsid w:val="00386CDB"/>
    <w:rsid w:val="00394DA8"/>
    <w:rsid w:val="00395801"/>
    <w:rsid w:val="003A1C6E"/>
    <w:rsid w:val="003B1A26"/>
    <w:rsid w:val="003B481B"/>
    <w:rsid w:val="003C278B"/>
    <w:rsid w:val="003C6E30"/>
    <w:rsid w:val="003D1F15"/>
    <w:rsid w:val="003D3640"/>
    <w:rsid w:val="003D4502"/>
    <w:rsid w:val="003D5869"/>
    <w:rsid w:val="003D7901"/>
    <w:rsid w:val="003E32CD"/>
    <w:rsid w:val="003E535C"/>
    <w:rsid w:val="003F3859"/>
    <w:rsid w:val="003F6EBB"/>
    <w:rsid w:val="00407DD5"/>
    <w:rsid w:val="0042038C"/>
    <w:rsid w:val="004245FD"/>
    <w:rsid w:val="00424EF3"/>
    <w:rsid w:val="0042517C"/>
    <w:rsid w:val="004331DA"/>
    <w:rsid w:val="00435E54"/>
    <w:rsid w:val="004423FF"/>
    <w:rsid w:val="00443EB6"/>
    <w:rsid w:val="004442A7"/>
    <w:rsid w:val="0045533F"/>
    <w:rsid w:val="00460EDB"/>
    <w:rsid w:val="004661C9"/>
    <w:rsid w:val="004671A1"/>
    <w:rsid w:val="004772F6"/>
    <w:rsid w:val="0047764F"/>
    <w:rsid w:val="004820E8"/>
    <w:rsid w:val="00484546"/>
    <w:rsid w:val="004864B6"/>
    <w:rsid w:val="00490375"/>
    <w:rsid w:val="0049248A"/>
    <w:rsid w:val="00496C59"/>
    <w:rsid w:val="004A0163"/>
    <w:rsid w:val="004C36FE"/>
    <w:rsid w:val="004C3B7F"/>
    <w:rsid w:val="004C3D67"/>
    <w:rsid w:val="004C6559"/>
    <w:rsid w:val="004D00C8"/>
    <w:rsid w:val="004D731D"/>
    <w:rsid w:val="004E4CEE"/>
    <w:rsid w:val="004F3A83"/>
    <w:rsid w:val="0052038E"/>
    <w:rsid w:val="00521F90"/>
    <w:rsid w:val="0054050B"/>
    <w:rsid w:val="0054151F"/>
    <w:rsid w:val="00545D6A"/>
    <w:rsid w:val="0055210B"/>
    <w:rsid w:val="00554D5F"/>
    <w:rsid w:val="00563E2C"/>
    <w:rsid w:val="00564F93"/>
    <w:rsid w:val="0056764A"/>
    <w:rsid w:val="00570917"/>
    <w:rsid w:val="00570919"/>
    <w:rsid w:val="005774A7"/>
    <w:rsid w:val="0057790E"/>
    <w:rsid w:val="00582ADB"/>
    <w:rsid w:val="00582F70"/>
    <w:rsid w:val="00584131"/>
    <w:rsid w:val="00597226"/>
    <w:rsid w:val="005A4367"/>
    <w:rsid w:val="005B3E28"/>
    <w:rsid w:val="005B6648"/>
    <w:rsid w:val="005D4549"/>
    <w:rsid w:val="005D6BF1"/>
    <w:rsid w:val="005E047F"/>
    <w:rsid w:val="005E368F"/>
    <w:rsid w:val="005E5D9C"/>
    <w:rsid w:val="005F1BB0"/>
    <w:rsid w:val="005F78C9"/>
    <w:rsid w:val="0060016E"/>
    <w:rsid w:val="00601691"/>
    <w:rsid w:val="006115DC"/>
    <w:rsid w:val="0061665D"/>
    <w:rsid w:val="00616BDD"/>
    <w:rsid w:val="006219A3"/>
    <w:rsid w:val="00627122"/>
    <w:rsid w:val="0062751E"/>
    <w:rsid w:val="00630855"/>
    <w:rsid w:val="0063260F"/>
    <w:rsid w:val="00632880"/>
    <w:rsid w:val="00642172"/>
    <w:rsid w:val="006472F6"/>
    <w:rsid w:val="00660679"/>
    <w:rsid w:val="00663CD1"/>
    <w:rsid w:val="006650A1"/>
    <w:rsid w:val="00674B05"/>
    <w:rsid w:val="006760E3"/>
    <w:rsid w:val="00676CAD"/>
    <w:rsid w:val="00681876"/>
    <w:rsid w:val="00683A81"/>
    <w:rsid w:val="00685BFC"/>
    <w:rsid w:val="00694C2D"/>
    <w:rsid w:val="00695FF3"/>
    <w:rsid w:val="006A0EF2"/>
    <w:rsid w:val="006A17BC"/>
    <w:rsid w:val="006A27C0"/>
    <w:rsid w:val="006A2E27"/>
    <w:rsid w:val="006A5228"/>
    <w:rsid w:val="006B188B"/>
    <w:rsid w:val="006B3F01"/>
    <w:rsid w:val="006B48CB"/>
    <w:rsid w:val="006C24BD"/>
    <w:rsid w:val="006C26FB"/>
    <w:rsid w:val="006C281E"/>
    <w:rsid w:val="006C46DD"/>
    <w:rsid w:val="006C69BE"/>
    <w:rsid w:val="006C6EF7"/>
    <w:rsid w:val="006C79A9"/>
    <w:rsid w:val="006D3448"/>
    <w:rsid w:val="006D348E"/>
    <w:rsid w:val="006E2CBC"/>
    <w:rsid w:val="006E50B5"/>
    <w:rsid w:val="00701AFD"/>
    <w:rsid w:val="00701BC6"/>
    <w:rsid w:val="007043FD"/>
    <w:rsid w:val="00704F54"/>
    <w:rsid w:val="00706093"/>
    <w:rsid w:val="0071260C"/>
    <w:rsid w:val="00716EC8"/>
    <w:rsid w:val="00721B83"/>
    <w:rsid w:val="007337AB"/>
    <w:rsid w:val="00742454"/>
    <w:rsid w:val="0074376A"/>
    <w:rsid w:val="00747F79"/>
    <w:rsid w:val="0075605E"/>
    <w:rsid w:val="00756820"/>
    <w:rsid w:val="00762371"/>
    <w:rsid w:val="00774A60"/>
    <w:rsid w:val="007835C9"/>
    <w:rsid w:val="00790CDB"/>
    <w:rsid w:val="0079381C"/>
    <w:rsid w:val="00794669"/>
    <w:rsid w:val="007A5AF4"/>
    <w:rsid w:val="007B232D"/>
    <w:rsid w:val="007B448F"/>
    <w:rsid w:val="007D2C5E"/>
    <w:rsid w:val="007D5307"/>
    <w:rsid w:val="007E01AE"/>
    <w:rsid w:val="007E313B"/>
    <w:rsid w:val="007E37A8"/>
    <w:rsid w:val="007F033F"/>
    <w:rsid w:val="007F047A"/>
    <w:rsid w:val="007F48B8"/>
    <w:rsid w:val="007F4C88"/>
    <w:rsid w:val="007F77C8"/>
    <w:rsid w:val="007F79B3"/>
    <w:rsid w:val="00800CF2"/>
    <w:rsid w:val="00801DA2"/>
    <w:rsid w:val="008110E5"/>
    <w:rsid w:val="008162BF"/>
    <w:rsid w:val="0082017C"/>
    <w:rsid w:val="00822A04"/>
    <w:rsid w:val="008268D7"/>
    <w:rsid w:val="008343BE"/>
    <w:rsid w:val="008373CD"/>
    <w:rsid w:val="00844993"/>
    <w:rsid w:val="008469F1"/>
    <w:rsid w:val="00850BA2"/>
    <w:rsid w:val="00856918"/>
    <w:rsid w:val="00864F1D"/>
    <w:rsid w:val="00867B2F"/>
    <w:rsid w:val="00873146"/>
    <w:rsid w:val="008877F3"/>
    <w:rsid w:val="00890315"/>
    <w:rsid w:val="00892C0E"/>
    <w:rsid w:val="008940E6"/>
    <w:rsid w:val="008A123C"/>
    <w:rsid w:val="008A1BE8"/>
    <w:rsid w:val="008A5653"/>
    <w:rsid w:val="008B03C4"/>
    <w:rsid w:val="008B651D"/>
    <w:rsid w:val="008C611E"/>
    <w:rsid w:val="008C7C24"/>
    <w:rsid w:val="008D0D2F"/>
    <w:rsid w:val="008E1679"/>
    <w:rsid w:val="008E19B9"/>
    <w:rsid w:val="008E1BE9"/>
    <w:rsid w:val="008E3FF1"/>
    <w:rsid w:val="008E5507"/>
    <w:rsid w:val="008E5BE8"/>
    <w:rsid w:val="008E703B"/>
    <w:rsid w:val="008F5B32"/>
    <w:rsid w:val="008F6091"/>
    <w:rsid w:val="008F7B51"/>
    <w:rsid w:val="00920831"/>
    <w:rsid w:val="00922E1B"/>
    <w:rsid w:val="00925B4D"/>
    <w:rsid w:val="009261A2"/>
    <w:rsid w:val="00931769"/>
    <w:rsid w:val="00934A44"/>
    <w:rsid w:val="00935BB5"/>
    <w:rsid w:val="00944E4C"/>
    <w:rsid w:val="00957304"/>
    <w:rsid w:val="0096222B"/>
    <w:rsid w:val="009659C6"/>
    <w:rsid w:val="00967E52"/>
    <w:rsid w:val="00971317"/>
    <w:rsid w:val="009727F4"/>
    <w:rsid w:val="009740E3"/>
    <w:rsid w:val="009748E1"/>
    <w:rsid w:val="00975294"/>
    <w:rsid w:val="009803D3"/>
    <w:rsid w:val="00995932"/>
    <w:rsid w:val="009A6322"/>
    <w:rsid w:val="009A72ED"/>
    <w:rsid w:val="009B27BE"/>
    <w:rsid w:val="009B3DB4"/>
    <w:rsid w:val="009B4D6C"/>
    <w:rsid w:val="009B705C"/>
    <w:rsid w:val="009D1FE6"/>
    <w:rsid w:val="009D3455"/>
    <w:rsid w:val="009D69BC"/>
    <w:rsid w:val="009E1A3B"/>
    <w:rsid w:val="009E58D3"/>
    <w:rsid w:val="009E7470"/>
    <w:rsid w:val="009E7881"/>
    <w:rsid w:val="009F2E42"/>
    <w:rsid w:val="009F3E0C"/>
    <w:rsid w:val="009F48C9"/>
    <w:rsid w:val="00A03BA5"/>
    <w:rsid w:val="00A03F74"/>
    <w:rsid w:val="00A0418B"/>
    <w:rsid w:val="00A04FA5"/>
    <w:rsid w:val="00A179C4"/>
    <w:rsid w:val="00A27009"/>
    <w:rsid w:val="00A335E1"/>
    <w:rsid w:val="00A34928"/>
    <w:rsid w:val="00A35569"/>
    <w:rsid w:val="00A376F7"/>
    <w:rsid w:val="00A41DB7"/>
    <w:rsid w:val="00A42788"/>
    <w:rsid w:val="00A449B6"/>
    <w:rsid w:val="00A621D0"/>
    <w:rsid w:val="00A63EE7"/>
    <w:rsid w:val="00A70D9D"/>
    <w:rsid w:val="00A72A24"/>
    <w:rsid w:val="00A7669C"/>
    <w:rsid w:val="00A7727A"/>
    <w:rsid w:val="00A81648"/>
    <w:rsid w:val="00A836A0"/>
    <w:rsid w:val="00A85BC6"/>
    <w:rsid w:val="00A9235C"/>
    <w:rsid w:val="00A9515B"/>
    <w:rsid w:val="00AA220B"/>
    <w:rsid w:val="00AB423A"/>
    <w:rsid w:val="00AB5CF1"/>
    <w:rsid w:val="00AD5E19"/>
    <w:rsid w:val="00AE2329"/>
    <w:rsid w:val="00AE78DD"/>
    <w:rsid w:val="00AF46F1"/>
    <w:rsid w:val="00AF7DBA"/>
    <w:rsid w:val="00B031A3"/>
    <w:rsid w:val="00B06EF1"/>
    <w:rsid w:val="00B06FA5"/>
    <w:rsid w:val="00B11D09"/>
    <w:rsid w:val="00B17FA3"/>
    <w:rsid w:val="00B239A5"/>
    <w:rsid w:val="00B23D14"/>
    <w:rsid w:val="00B34458"/>
    <w:rsid w:val="00B4164F"/>
    <w:rsid w:val="00B449DA"/>
    <w:rsid w:val="00B47848"/>
    <w:rsid w:val="00B47E9E"/>
    <w:rsid w:val="00B62244"/>
    <w:rsid w:val="00B82E74"/>
    <w:rsid w:val="00B82EDE"/>
    <w:rsid w:val="00B931AA"/>
    <w:rsid w:val="00B94543"/>
    <w:rsid w:val="00B94A3F"/>
    <w:rsid w:val="00B95DAB"/>
    <w:rsid w:val="00BA1AEE"/>
    <w:rsid w:val="00BA3446"/>
    <w:rsid w:val="00BA6A89"/>
    <w:rsid w:val="00BB11EB"/>
    <w:rsid w:val="00BB5D11"/>
    <w:rsid w:val="00BB747B"/>
    <w:rsid w:val="00BC4C14"/>
    <w:rsid w:val="00BD0273"/>
    <w:rsid w:val="00BD0E99"/>
    <w:rsid w:val="00BD0FB2"/>
    <w:rsid w:val="00BD5EF1"/>
    <w:rsid w:val="00BE63B7"/>
    <w:rsid w:val="00BF1344"/>
    <w:rsid w:val="00BF1839"/>
    <w:rsid w:val="00BF1E01"/>
    <w:rsid w:val="00C02E5E"/>
    <w:rsid w:val="00C07D89"/>
    <w:rsid w:val="00C12C49"/>
    <w:rsid w:val="00C14820"/>
    <w:rsid w:val="00C2003F"/>
    <w:rsid w:val="00C31269"/>
    <w:rsid w:val="00C320B7"/>
    <w:rsid w:val="00C43333"/>
    <w:rsid w:val="00C468C8"/>
    <w:rsid w:val="00C56387"/>
    <w:rsid w:val="00C66460"/>
    <w:rsid w:val="00C72F36"/>
    <w:rsid w:val="00C762C2"/>
    <w:rsid w:val="00C77E8C"/>
    <w:rsid w:val="00C827AA"/>
    <w:rsid w:val="00C85C34"/>
    <w:rsid w:val="00C87E33"/>
    <w:rsid w:val="00C9237F"/>
    <w:rsid w:val="00C92CBE"/>
    <w:rsid w:val="00CA28AB"/>
    <w:rsid w:val="00CA71DE"/>
    <w:rsid w:val="00CB2332"/>
    <w:rsid w:val="00CB25F2"/>
    <w:rsid w:val="00CB6CBE"/>
    <w:rsid w:val="00CC1E37"/>
    <w:rsid w:val="00CC4AF5"/>
    <w:rsid w:val="00CD025D"/>
    <w:rsid w:val="00CD51A2"/>
    <w:rsid w:val="00CD5EEE"/>
    <w:rsid w:val="00CE0DD5"/>
    <w:rsid w:val="00CE4E6A"/>
    <w:rsid w:val="00CE50F6"/>
    <w:rsid w:val="00CE58D5"/>
    <w:rsid w:val="00CE71D8"/>
    <w:rsid w:val="00CF1FF7"/>
    <w:rsid w:val="00D15ACA"/>
    <w:rsid w:val="00D16889"/>
    <w:rsid w:val="00D17D5D"/>
    <w:rsid w:val="00D214EC"/>
    <w:rsid w:val="00D26EA4"/>
    <w:rsid w:val="00D27A72"/>
    <w:rsid w:val="00D304A4"/>
    <w:rsid w:val="00D429AA"/>
    <w:rsid w:val="00D44A41"/>
    <w:rsid w:val="00D508D3"/>
    <w:rsid w:val="00D54936"/>
    <w:rsid w:val="00D55296"/>
    <w:rsid w:val="00D56676"/>
    <w:rsid w:val="00D6321D"/>
    <w:rsid w:val="00D63861"/>
    <w:rsid w:val="00D70BE3"/>
    <w:rsid w:val="00D7237D"/>
    <w:rsid w:val="00D8605C"/>
    <w:rsid w:val="00D8623C"/>
    <w:rsid w:val="00D86A06"/>
    <w:rsid w:val="00D902D5"/>
    <w:rsid w:val="00D95D7F"/>
    <w:rsid w:val="00DA3792"/>
    <w:rsid w:val="00DA3E7A"/>
    <w:rsid w:val="00DA3FFB"/>
    <w:rsid w:val="00DB2F6A"/>
    <w:rsid w:val="00DB5FA1"/>
    <w:rsid w:val="00DB7197"/>
    <w:rsid w:val="00DB7F7B"/>
    <w:rsid w:val="00DB7F9B"/>
    <w:rsid w:val="00DC4F79"/>
    <w:rsid w:val="00DC7863"/>
    <w:rsid w:val="00DD0664"/>
    <w:rsid w:val="00DE0273"/>
    <w:rsid w:val="00DE1055"/>
    <w:rsid w:val="00DE3790"/>
    <w:rsid w:val="00DE7B54"/>
    <w:rsid w:val="00DF0E6F"/>
    <w:rsid w:val="00DF62B8"/>
    <w:rsid w:val="00DF784F"/>
    <w:rsid w:val="00DF7DCF"/>
    <w:rsid w:val="00E04474"/>
    <w:rsid w:val="00E14A0A"/>
    <w:rsid w:val="00E16D14"/>
    <w:rsid w:val="00E22667"/>
    <w:rsid w:val="00E253DA"/>
    <w:rsid w:val="00E34677"/>
    <w:rsid w:val="00E35CA8"/>
    <w:rsid w:val="00E37EE9"/>
    <w:rsid w:val="00E37EF6"/>
    <w:rsid w:val="00E430C0"/>
    <w:rsid w:val="00E470B2"/>
    <w:rsid w:val="00E511E6"/>
    <w:rsid w:val="00E51F71"/>
    <w:rsid w:val="00E53DE9"/>
    <w:rsid w:val="00E553B0"/>
    <w:rsid w:val="00E60064"/>
    <w:rsid w:val="00E63174"/>
    <w:rsid w:val="00E63BCA"/>
    <w:rsid w:val="00E64287"/>
    <w:rsid w:val="00E66BE4"/>
    <w:rsid w:val="00E675ED"/>
    <w:rsid w:val="00E75559"/>
    <w:rsid w:val="00E877AD"/>
    <w:rsid w:val="00E970F6"/>
    <w:rsid w:val="00EA75E1"/>
    <w:rsid w:val="00EA7848"/>
    <w:rsid w:val="00EA7F4A"/>
    <w:rsid w:val="00EB261C"/>
    <w:rsid w:val="00EB417B"/>
    <w:rsid w:val="00EB7433"/>
    <w:rsid w:val="00EC3923"/>
    <w:rsid w:val="00ED184E"/>
    <w:rsid w:val="00ED6E7A"/>
    <w:rsid w:val="00ED7075"/>
    <w:rsid w:val="00EE18EC"/>
    <w:rsid w:val="00EE5441"/>
    <w:rsid w:val="00EE7558"/>
    <w:rsid w:val="00EF330D"/>
    <w:rsid w:val="00EF62A7"/>
    <w:rsid w:val="00EF6FED"/>
    <w:rsid w:val="00F00B86"/>
    <w:rsid w:val="00F050C8"/>
    <w:rsid w:val="00F108FF"/>
    <w:rsid w:val="00F228B9"/>
    <w:rsid w:val="00F44E68"/>
    <w:rsid w:val="00F50936"/>
    <w:rsid w:val="00F50F64"/>
    <w:rsid w:val="00F53F44"/>
    <w:rsid w:val="00F54EF3"/>
    <w:rsid w:val="00F61BC1"/>
    <w:rsid w:val="00F620F4"/>
    <w:rsid w:val="00F626A0"/>
    <w:rsid w:val="00F62DE2"/>
    <w:rsid w:val="00F724E3"/>
    <w:rsid w:val="00F9041E"/>
    <w:rsid w:val="00F91DDE"/>
    <w:rsid w:val="00F92BD2"/>
    <w:rsid w:val="00F94C41"/>
    <w:rsid w:val="00FA155C"/>
    <w:rsid w:val="00FA4B91"/>
    <w:rsid w:val="00FA51FC"/>
    <w:rsid w:val="00FB3B81"/>
    <w:rsid w:val="00FB585A"/>
    <w:rsid w:val="00FD01E9"/>
    <w:rsid w:val="00FD1B49"/>
    <w:rsid w:val="00FD2BC5"/>
    <w:rsid w:val="00FD6C5A"/>
    <w:rsid w:val="00FD7A38"/>
    <w:rsid w:val="00FE0A4D"/>
    <w:rsid w:val="00FE3014"/>
    <w:rsid w:val="00FF59AC"/>
    <w:rsid w:val="00FF5BAB"/>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link w:val="Virsraksts1Rakstz"/>
    <w:uiPriority w:val="9"/>
    <w:qFormat/>
    <w:rsid w:val="008F7B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customStyle="1" w:styleId="tv213">
    <w:name w:val="tv213"/>
    <w:basedOn w:val="Parasts"/>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Prskatjums">
    <w:name w:val="Revision"/>
    <w:hidden/>
    <w:uiPriority w:val="99"/>
    <w:semiHidden/>
    <w:rsid w:val="00074425"/>
    <w:pPr>
      <w:spacing w:after="0" w:line="240" w:lineRule="auto"/>
    </w:pPr>
  </w:style>
  <w:style w:type="paragraph" w:styleId="Paraststmeklis">
    <w:name w:val="Normal (Web)"/>
    <w:basedOn w:val="Parasts"/>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Komentraatsauce">
    <w:name w:val="annotation reference"/>
    <w:basedOn w:val="Noklusjumarindkopasfonts"/>
    <w:uiPriority w:val="99"/>
    <w:semiHidden/>
    <w:unhideWhenUsed/>
    <w:rsid w:val="00BF1E01"/>
    <w:rPr>
      <w:sz w:val="16"/>
      <w:szCs w:val="16"/>
    </w:rPr>
  </w:style>
  <w:style w:type="paragraph" w:styleId="Komentrateksts">
    <w:name w:val="annotation text"/>
    <w:basedOn w:val="Parasts"/>
    <w:link w:val="KomentratekstsRakstz"/>
    <w:uiPriority w:val="99"/>
    <w:unhideWhenUsed/>
    <w:rsid w:val="00BF1E01"/>
    <w:pPr>
      <w:spacing w:line="240" w:lineRule="auto"/>
    </w:pPr>
    <w:rPr>
      <w:sz w:val="20"/>
      <w:szCs w:val="20"/>
    </w:rPr>
  </w:style>
  <w:style w:type="character" w:customStyle="1" w:styleId="KomentratekstsRakstz">
    <w:name w:val="Komentāra teksts Rakstz."/>
    <w:basedOn w:val="Noklusjumarindkopasfonts"/>
    <w:link w:val="Komentrateksts"/>
    <w:uiPriority w:val="99"/>
    <w:rsid w:val="00BF1E01"/>
    <w:rPr>
      <w:sz w:val="20"/>
      <w:szCs w:val="20"/>
    </w:rPr>
  </w:style>
  <w:style w:type="paragraph" w:styleId="Komentratma">
    <w:name w:val="annotation subject"/>
    <w:basedOn w:val="Komentrateksts"/>
    <w:next w:val="Komentrateksts"/>
    <w:link w:val="KomentratmaRakstz"/>
    <w:uiPriority w:val="99"/>
    <w:semiHidden/>
    <w:unhideWhenUsed/>
    <w:rsid w:val="00BF1E01"/>
    <w:rPr>
      <w:b/>
      <w:bCs/>
    </w:rPr>
  </w:style>
  <w:style w:type="character" w:customStyle="1" w:styleId="KomentratmaRakstz">
    <w:name w:val="Komentāra tēma Rakstz."/>
    <w:basedOn w:val="KomentratekstsRakstz"/>
    <w:link w:val="Komentratma"/>
    <w:uiPriority w:val="99"/>
    <w:semiHidden/>
    <w:rsid w:val="00BF1E01"/>
    <w:rPr>
      <w:b/>
      <w:bCs/>
      <w:sz w:val="20"/>
      <w:szCs w:val="20"/>
    </w:rPr>
  </w:style>
  <w:style w:type="character" w:styleId="Hipersaite">
    <w:name w:val="Hyperlink"/>
    <w:basedOn w:val="Noklusjumarindkopasfonts"/>
    <w:uiPriority w:val="99"/>
    <w:unhideWhenUsed/>
    <w:rsid w:val="00A836A0"/>
    <w:rPr>
      <w:color w:val="0563C1" w:themeColor="hyperlink"/>
      <w:u w:val="single"/>
    </w:rPr>
  </w:style>
  <w:style w:type="character" w:styleId="Neatrisintapieminana">
    <w:name w:val="Unresolved Mention"/>
    <w:basedOn w:val="Noklusjumarindkopasfonts"/>
    <w:uiPriority w:val="99"/>
    <w:semiHidden/>
    <w:unhideWhenUsed/>
    <w:rsid w:val="00A836A0"/>
    <w:rPr>
      <w:color w:val="605E5C"/>
      <w:shd w:val="clear" w:color="auto" w:fill="E1DFDD"/>
    </w:rPr>
  </w:style>
  <w:style w:type="paragraph" w:styleId="Sarakstarindkopa">
    <w:name w:val="List Paragraph"/>
    <w:basedOn w:val="Parasts"/>
    <w:uiPriority w:val="34"/>
    <w:qFormat/>
    <w:rsid w:val="00BF1839"/>
    <w:pPr>
      <w:ind w:left="720"/>
      <w:contextualSpacing/>
    </w:pPr>
  </w:style>
  <w:style w:type="character" w:customStyle="1" w:styleId="cf01">
    <w:name w:val="cf01"/>
    <w:basedOn w:val="Noklusjumarindkopasfonts"/>
    <w:rsid w:val="00FB3B81"/>
    <w:rPr>
      <w:rFonts w:ascii="Segoe UI" w:hAnsi="Segoe UI" w:cs="Segoe UI" w:hint="default"/>
      <w:sz w:val="18"/>
      <w:szCs w:val="18"/>
    </w:rPr>
  </w:style>
  <w:style w:type="paragraph" w:customStyle="1" w:styleId="pf0">
    <w:name w:val="pf0"/>
    <w:basedOn w:val="Parasts"/>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Parasts"/>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Parasts"/>
    <w:qFormat/>
    <w:rsid w:val="00554D5F"/>
    <w:pPr>
      <w:keepLines/>
      <w:numPr>
        <w:ilvl w:val="1"/>
        <w:numId w:val="2"/>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Parasts"/>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Parasts"/>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Noklusjumarindkopasfonts"/>
    <w:link w:val="NApunkts1"/>
    <w:rsid w:val="000D18BD"/>
    <w:rPr>
      <w:rFonts w:ascii="Times New Roman" w:eastAsia="Times New Roman" w:hAnsi="Times New Roman" w:cs="Times New Roman"/>
      <w:sz w:val="24"/>
      <w:szCs w:val="24"/>
      <w:lang w:eastAsia="lv-LV"/>
    </w:rPr>
  </w:style>
  <w:style w:type="paragraph" w:customStyle="1" w:styleId="doc-ti">
    <w:name w:val="doc-ti"/>
    <w:basedOn w:val="Parasts"/>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iepriekformattais">
    <w:name w:val="HTML Preformatted"/>
    <w:basedOn w:val="Parasts"/>
    <w:link w:val="HTMLiepriekformattaisRakstz"/>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EF62A7"/>
    <w:rPr>
      <w:rFonts w:ascii="Courier New" w:eastAsia="Times New Roman" w:hAnsi="Courier New" w:cs="Courier New"/>
      <w:sz w:val="20"/>
      <w:szCs w:val="20"/>
      <w:lang w:eastAsia="lv-LV"/>
    </w:rPr>
  </w:style>
  <w:style w:type="character" w:customStyle="1" w:styleId="y2iqfc">
    <w:name w:val="y2iqfc"/>
    <w:basedOn w:val="Noklusjumarindkopasfonts"/>
    <w:rsid w:val="00EF62A7"/>
  </w:style>
  <w:style w:type="paragraph" w:customStyle="1" w:styleId="title-doc-first">
    <w:name w:val="title-doc-first"/>
    <w:basedOn w:val="Parasts"/>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Reatabula">
    <w:name w:val="Table Grid"/>
    <w:basedOn w:val="Parastatabula"/>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Noklusjumarindkopasfonts"/>
    <w:rsid w:val="0011032F"/>
    <w:rPr>
      <w:rFonts w:ascii="Segoe UI" w:hAnsi="Segoe UI" w:cs="Segoe UI" w:hint="default"/>
      <w:color w:val="333333"/>
      <w:sz w:val="18"/>
      <w:szCs w:val="18"/>
      <w:shd w:val="clear" w:color="auto" w:fill="FFFFFF"/>
    </w:rPr>
  </w:style>
  <w:style w:type="character" w:customStyle="1" w:styleId="ui-provider">
    <w:name w:val="ui-provider"/>
    <w:basedOn w:val="Noklusjumarindkopasfonts"/>
    <w:rsid w:val="006650A1"/>
  </w:style>
  <w:style w:type="paragraph" w:styleId="Pamatteksts2">
    <w:name w:val="Body Text 2"/>
    <w:basedOn w:val="Parasts"/>
    <w:link w:val="Pamatteksts2Rakstz"/>
    <w:semiHidden/>
    <w:rsid w:val="001E41B2"/>
    <w:pPr>
      <w:spacing w:after="120" w:line="480" w:lineRule="auto"/>
      <w:jc w:val="both"/>
    </w:pPr>
    <w:rPr>
      <w:rFonts w:ascii="Times New Roman" w:eastAsia="Times New Roman" w:hAnsi="Times New Roman" w:cs="Times New Roman"/>
      <w:sz w:val="20"/>
      <w:szCs w:val="20"/>
      <w:lang w:val="x-none" w:eastAsia="x-none"/>
    </w:rPr>
  </w:style>
  <w:style w:type="character" w:customStyle="1" w:styleId="Pamatteksts2Rakstz">
    <w:name w:val="Pamatteksts 2 Rakstz."/>
    <w:basedOn w:val="Noklusjumarindkopasfonts"/>
    <w:link w:val="Pamatteksts2"/>
    <w:semiHidden/>
    <w:rsid w:val="001E41B2"/>
    <w:rPr>
      <w:rFonts w:ascii="Times New Roman" w:eastAsia="Times New Roman" w:hAnsi="Times New Roman" w:cs="Times New Roman"/>
      <w:sz w:val="20"/>
      <w:szCs w:val="20"/>
      <w:lang w:val="x-none" w:eastAsia="x-none"/>
    </w:rPr>
  </w:style>
  <w:style w:type="character" w:customStyle="1" w:styleId="Virsraksts1Rakstz">
    <w:name w:val="Virsraksts 1 Rakstz."/>
    <w:basedOn w:val="Noklusjumarindkopasfonts"/>
    <w:link w:val="Virsraksts1"/>
    <w:uiPriority w:val="9"/>
    <w:rsid w:val="008F7B51"/>
    <w:rPr>
      <w:rFonts w:ascii="Times New Roman" w:eastAsia="Times New Roman" w:hAnsi="Times New Roman" w:cs="Times New Roman"/>
      <w:b/>
      <w:bCs/>
      <w:kern w:val="36"/>
      <w:sz w:val="48"/>
      <w:szCs w:val="4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151363218">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 w:id="2045010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Vietturateksts"/>
              <w:b/>
              <w:szCs w:val="24"/>
            </w:rPr>
            <w:t>[Nosaukums]</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Vietturateksts"/>
              <w:b/>
              <w:szCs w:val="24"/>
            </w:rPr>
            <w:t>[Nosaukums]</w:t>
          </w:r>
        </w:p>
      </w:docPartBody>
    </w:docPart>
    <w:docPart>
      <w:docPartPr>
        <w:name w:val="FCF66F6703F04663A56A794982DB3969"/>
        <w:category>
          <w:name w:val="General"/>
          <w:gallery w:val="placeholder"/>
        </w:category>
        <w:types>
          <w:type w:val="bbPlcHdr"/>
        </w:types>
        <w:behaviors>
          <w:behavior w:val="content"/>
        </w:behaviors>
        <w:guid w:val="{0E0F90D0-4412-440D-A86E-21B3DD3A1717}"/>
      </w:docPartPr>
      <w:docPartBody>
        <w:p w:rsidR="00C043CE" w:rsidRDefault="000F59DE" w:rsidP="000F59DE">
          <w:pPr>
            <w:pStyle w:val="FCF66F6703F04663A56A794982DB3969"/>
          </w:pPr>
          <w:r w:rsidRPr="00F5647B">
            <w:rPr>
              <w:rStyle w:val="Vietturateksts"/>
              <w:b/>
              <w:szCs w:val="24"/>
            </w:rPr>
            <w:t>[Nosaukums]</w:t>
          </w:r>
        </w:p>
      </w:docPartBody>
    </w:docPart>
    <w:docPart>
      <w:docPartPr>
        <w:name w:val="5F51AD33943244B880DD218443B2B4F6"/>
        <w:category>
          <w:name w:val="General"/>
          <w:gallery w:val="placeholder"/>
        </w:category>
        <w:types>
          <w:type w:val="bbPlcHdr"/>
        </w:types>
        <w:behaviors>
          <w:behavior w:val="content"/>
        </w:behaviors>
        <w:guid w:val="{C7833377-1667-4818-B5B5-7B8630BFBAC9}"/>
      </w:docPartPr>
      <w:docPartBody>
        <w:p w:rsidR="004B3386" w:rsidRDefault="004B3386" w:rsidP="004B3386">
          <w:pPr>
            <w:pStyle w:val="5F51AD33943244B880DD218443B2B4F6"/>
          </w:pPr>
          <w:r w:rsidRPr="00F5647B">
            <w:rPr>
              <w:rStyle w:val="Vietturateksts"/>
              <w:b/>
              <w:szCs w:val="24"/>
            </w:rPr>
            <w:t>[Nosaukums]</w:t>
          </w:r>
        </w:p>
      </w:docPartBody>
    </w:docPart>
    <w:docPart>
      <w:docPartPr>
        <w:name w:val="86E4EFFD8BE9445E8365C684E4B053E8"/>
        <w:category>
          <w:name w:val="Vispārīgi"/>
          <w:gallery w:val="placeholder"/>
        </w:category>
        <w:types>
          <w:type w:val="bbPlcHdr"/>
        </w:types>
        <w:behaviors>
          <w:behavior w:val="content"/>
        </w:behaviors>
        <w:guid w:val="{4CFF0F5C-45CA-44B1-9579-870C22E21C49}"/>
      </w:docPartPr>
      <w:docPartBody>
        <w:p w:rsidR="00A00D7C" w:rsidRDefault="004C4B93" w:rsidP="004C4B93">
          <w:pPr>
            <w:pStyle w:val="86E4EFFD8BE9445E8365C684E4B053E8"/>
          </w:pPr>
          <w:r w:rsidRPr="00F5647B">
            <w:rPr>
              <w:rStyle w:val="Vietturateksts"/>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F59DE"/>
    <w:rsid w:val="00135089"/>
    <w:rsid w:val="001474DF"/>
    <w:rsid w:val="0015024C"/>
    <w:rsid w:val="00162737"/>
    <w:rsid w:val="001B5ECD"/>
    <w:rsid w:val="001D3730"/>
    <w:rsid w:val="00227EEE"/>
    <w:rsid w:val="0024471B"/>
    <w:rsid w:val="00253730"/>
    <w:rsid w:val="00291FA8"/>
    <w:rsid w:val="00317E24"/>
    <w:rsid w:val="003278FF"/>
    <w:rsid w:val="00341D71"/>
    <w:rsid w:val="003A682F"/>
    <w:rsid w:val="00431623"/>
    <w:rsid w:val="004B3386"/>
    <w:rsid w:val="004C4B93"/>
    <w:rsid w:val="004E1C04"/>
    <w:rsid w:val="005B5A7D"/>
    <w:rsid w:val="005C2CA0"/>
    <w:rsid w:val="005D75C8"/>
    <w:rsid w:val="00606F09"/>
    <w:rsid w:val="007624E4"/>
    <w:rsid w:val="0076578A"/>
    <w:rsid w:val="00776766"/>
    <w:rsid w:val="00776EFA"/>
    <w:rsid w:val="007E0AAA"/>
    <w:rsid w:val="00814418"/>
    <w:rsid w:val="00834517"/>
    <w:rsid w:val="00837761"/>
    <w:rsid w:val="009110D3"/>
    <w:rsid w:val="00A00D7C"/>
    <w:rsid w:val="00A056E1"/>
    <w:rsid w:val="00A27A4D"/>
    <w:rsid w:val="00B308B3"/>
    <w:rsid w:val="00BA1188"/>
    <w:rsid w:val="00BF4EEB"/>
    <w:rsid w:val="00C043CE"/>
    <w:rsid w:val="00C90C7A"/>
    <w:rsid w:val="00D35F30"/>
    <w:rsid w:val="00D85A2F"/>
    <w:rsid w:val="00EA3B42"/>
    <w:rsid w:val="00F01EF8"/>
    <w:rsid w:val="00FB1B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4C4B93"/>
    <w:rPr>
      <w:color w:val="808080"/>
    </w:rPr>
  </w:style>
  <w:style w:type="paragraph" w:customStyle="1" w:styleId="06FB9562532E48C79A9A7CAF997B965E">
    <w:name w:val="06FB9562532E48C79A9A7CAF997B965E"/>
    <w:rsid w:val="005D75C8"/>
  </w:style>
  <w:style w:type="paragraph" w:customStyle="1" w:styleId="0DE2760AD93F4C379BADD32CC4AEBE9A">
    <w:name w:val="0DE2760AD93F4C379BADD32CC4AEBE9A"/>
    <w:rsid w:val="00776766"/>
  </w:style>
  <w:style w:type="paragraph" w:customStyle="1" w:styleId="FCF66F6703F04663A56A794982DB3969">
    <w:name w:val="FCF66F6703F04663A56A794982DB3969"/>
    <w:rsid w:val="000F59DE"/>
  </w:style>
  <w:style w:type="paragraph" w:customStyle="1" w:styleId="5F51AD33943244B880DD218443B2B4F6">
    <w:name w:val="5F51AD33943244B880DD218443B2B4F6"/>
    <w:rsid w:val="004B3386"/>
    <w:rPr>
      <w:kern w:val="2"/>
      <w14:ligatures w14:val="standardContextual"/>
    </w:rPr>
  </w:style>
  <w:style w:type="paragraph" w:customStyle="1" w:styleId="86E4EFFD8BE9445E8365C684E4B053E8">
    <w:name w:val="86E4EFFD8BE9445E8365C684E4B053E8"/>
    <w:rsid w:val="004C4B9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5210</Words>
  <Characters>2970</Characters>
  <Application>Microsoft Office Word</Application>
  <DocSecurity>0</DocSecurity>
  <Lines>24</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Ingus Valtiņš</cp:lastModifiedBy>
  <cp:revision>2</cp:revision>
  <cp:lastPrinted>2023-07-25T07:30:00Z</cp:lastPrinted>
  <dcterms:created xsi:type="dcterms:W3CDTF">2023-11-27T12:38:00Z</dcterms:created>
  <dcterms:modified xsi:type="dcterms:W3CDTF">2023-11-27T12:38:00Z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